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E20D9" w14:textId="3EBCE45D" w:rsidR="00EE5FAF" w:rsidRPr="00F542A0" w:rsidRDefault="00EE5FAF" w:rsidP="00EE5FAF">
      <w:pPr>
        <w:pStyle w:val="a8"/>
        <w:tabs>
          <w:tab w:val="right" w:pos="9781"/>
          <w:tab w:val="right" w:pos="13323"/>
        </w:tabs>
        <w:spacing w:before="60" w:after="60"/>
        <w:outlineLvl w:val="0"/>
        <w:rPr>
          <w:rFonts w:ascii="Arial" w:hAnsi="Arial" w:cs="Arial"/>
          <w:b w:val="0"/>
          <w:sz w:val="24"/>
          <w:szCs w:val="24"/>
          <w:lang w:eastAsia="zh-CN"/>
        </w:rPr>
      </w:pPr>
      <w:bookmarkStart w:id="0" w:name="Title"/>
      <w:bookmarkStart w:id="1" w:name="DocumentFor"/>
      <w:bookmarkStart w:id="2" w:name="_Toc193024528"/>
      <w:bookmarkEnd w:id="0"/>
      <w:bookmarkEnd w:id="1"/>
      <w:r w:rsidRPr="00F542A0">
        <w:rPr>
          <w:rFonts w:ascii="Arial" w:hAnsi="Arial" w:cs="Arial"/>
          <w:sz w:val="24"/>
          <w:szCs w:val="24"/>
          <w:lang w:eastAsia="zh-CN"/>
        </w:rPr>
        <w:t>3GPP TSG-RAN WG4 Meeting #11</w:t>
      </w:r>
      <w:r w:rsidR="004B588B">
        <w:rPr>
          <w:rFonts w:ascii="Arial" w:hAnsi="Arial" w:cs="Arial"/>
          <w:sz w:val="24"/>
          <w:szCs w:val="24"/>
          <w:lang w:eastAsia="zh-CN"/>
        </w:rPr>
        <w:t>6</w:t>
      </w:r>
      <w:r w:rsidR="00740928">
        <w:rPr>
          <w:rFonts w:ascii="Arial" w:hAnsi="Arial" w:cs="Arial"/>
          <w:sz w:val="24"/>
          <w:szCs w:val="24"/>
          <w:lang w:eastAsia="zh-CN"/>
        </w:rPr>
        <w:t>bis</w:t>
      </w:r>
      <w:r>
        <w:rPr>
          <w:rFonts w:ascii="Arial" w:hAnsi="Arial" w:cs="Arial"/>
          <w:sz w:val="24"/>
          <w:szCs w:val="24"/>
          <w:lang w:eastAsia="zh-CN"/>
        </w:rPr>
        <w:tab/>
        <w:t xml:space="preserve">  </w:t>
      </w:r>
      <w:r w:rsidRPr="00A77BDE">
        <w:rPr>
          <w:rFonts w:ascii="Arial" w:hAnsi="Arial" w:cs="Arial"/>
          <w:sz w:val="24"/>
          <w:szCs w:val="24"/>
          <w:lang w:eastAsia="zh-CN"/>
        </w:rPr>
        <w:t>R4-25</w:t>
      </w:r>
      <w:r w:rsidR="001C6FD8">
        <w:rPr>
          <w:rFonts w:ascii="Arial" w:hAnsi="Arial" w:cs="Arial"/>
          <w:sz w:val="24"/>
          <w:szCs w:val="24"/>
          <w:lang w:eastAsia="zh-CN"/>
        </w:rPr>
        <w:t>13429</w:t>
      </w:r>
    </w:p>
    <w:p w14:paraId="4FD5EB7D" w14:textId="7DB2CECE" w:rsidR="00C5513F" w:rsidRPr="001C6FD8" w:rsidRDefault="001C6FD8" w:rsidP="0037119B">
      <w:pPr>
        <w:pStyle w:val="ae"/>
        <w:jc w:val="both"/>
        <w:rPr>
          <w:rFonts w:ascii="Arial" w:eastAsiaTheme="minorEastAsia" w:hAnsi="Arial" w:cs="Arial"/>
          <w:b w:val="0"/>
          <w:i w:val="0"/>
          <w:noProof w:val="0"/>
          <w:sz w:val="24"/>
          <w:lang w:eastAsia="zh-CN"/>
        </w:rPr>
      </w:pPr>
      <w:r w:rsidRPr="001C6FD8">
        <w:rPr>
          <w:rFonts w:ascii="Arial" w:hAnsi="Arial" w:cs="Arial"/>
          <w:i w:val="0"/>
          <w:sz w:val="24"/>
          <w:szCs w:val="24"/>
          <w:lang w:eastAsia="zh-CN"/>
        </w:rPr>
        <w:t>Prague, Czech Republic, October 13 – 17, 2025</w:t>
      </w: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F7B95DE" w14:textId="77777777" w:rsidR="001C6FD8" w:rsidRDefault="001C6FD8" w:rsidP="00023F5D">
      <w:pPr>
        <w:tabs>
          <w:tab w:val="left" w:pos="1985"/>
        </w:tabs>
        <w:ind w:left="1980" w:hanging="1980"/>
        <w:rPr>
          <w:rFonts w:ascii="Arial" w:hAnsi="Arial" w:cs="Arial"/>
          <w:b/>
          <w:sz w:val="24"/>
          <w:lang w:val="en-US"/>
        </w:rPr>
      </w:pPr>
      <w:bookmarkStart w:id="3" w:name="_GoBack"/>
      <w:bookmarkEnd w:id="3"/>
    </w:p>
    <w:p w14:paraId="5CB7EB7B" w14:textId="4FB4A06F"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427BA3">
        <w:rPr>
          <w:rFonts w:ascii="Arial" w:hAnsi="Arial" w:cs="Arial"/>
          <w:sz w:val="24"/>
          <w:lang w:val="en-US"/>
        </w:rPr>
        <w:t>Discussions</w:t>
      </w:r>
      <w:r w:rsidR="00E85117">
        <w:rPr>
          <w:rFonts w:ascii="Arial" w:hAnsi="Arial" w:cs="Arial"/>
          <w:sz w:val="24"/>
          <w:lang w:val="en-US"/>
        </w:rPr>
        <w:t xml:space="preserve"> on 6Rx performance requirements</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7EA12C38"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400280">
        <w:rPr>
          <w:rFonts w:ascii="Arial" w:hAnsi="Arial" w:cs="Arial"/>
          <w:sz w:val="24"/>
          <w:lang w:val="pt-BR"/>
        </w:rPr>
        <w:t>6</w:t>
      </w:r>
      <w:r w:rsidR="00FC722F">
        <w:rPr>
          <w:rFonts w:ascii="Arial" w:hAnsi="Arial" w:cs="Arial"/>
          <w:sz w:val="24"/>
          <w:lang w:val="pt-BR"/>
        </w:rPr>
        <w:t>.1.</w:t>
      </w:r>
      <w:r w:rsidR="00400280">
        <w:rPr>
          <w:rFonts w:ascii="Arial" w:hAnsi="Arial" w:cs="Arial"/>
          <w:sz w:val="24"/>
          <w:lang w:val="pt-BR"/>
        </w:rPr>
        <w:t>2</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1E75B260" w14:textId="41CD26C8" w:rsidR="008B1207" w:rsidRDefault="00147FF2" w:rsidP="003E601F">
      <w:pPr>
        <w:pStyle w:val="31"/>
        <w:spacing w:before="120" w:after="120"/>
        <w:rPr>
          <w:rFonts w:eastAsiaTheme="minorEastAsia"/>
        </w:rPr>
      </w:pPr>
      <w:r>
        <w:rPr>
          <w:rFonts w:eastAsiaTheme="minorEastAsia"/>
        </w:rPr>
        <w:t>A WF [1] for 6Rx performance requirements was agreed in last meeting, this contribution provides our views.</w:t>
      </w:r>
    </w:p>
    <w:p w14:paraId="4E77C418" w14:textId="3689A365" w:rsidR="0063171E" w:rsidRPr="00427BA3" w:rsidRDefault="008F3CF8" w:rsidP="00427BA3">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5D71A5F1" w14:textId="334930B0" w:rsidR="00203916" w:rsidRDefault="00203916" w:rsidP="00203916">
      <w:pPr>
        <w:pStyle w:val="20"/>
        <w:ind w:left="0" w:firstLine="0"/>
        <w:rPr>
          <w:rFonts w:eastAsiaTheme="minorEastAsia"/>
        </w:rPr>
      </w:pPr>
      <w:r>
        <w:rPr>
          <w:rFonts w:eastAsiaTheme="minorEastAsia"/>
        </w:rPr>
        <w:t>PDSCH requirements</w:t>
      </w:r>
    </w:p>
    <w:p w14:paraId="63EDA0BF" w14:textId="77777777" w:rsidR="00427BA3" w:rsidRDefault="00427BA3" w:rsidP="000A6E84">
      <w:pPr>
        <w:pStyle w:val="1proposal"/>
        <w:numPr>
          <w:ilvl w:val="0"/>
          <w:numId w:val="0"/>
        </w:numPr>
        <w:rPr>
          <w:color w:val="000000" w:themeColor="text1"/>
          <w:u w:val="single"/>
        </w:rPr>
      </w:pPr>
    </w:p>
    <w:p w14:paraId="1DD202B8" w14:textId="4064E5AD" w:rsidR="00427BA3" w:rsidRDefault="00427BA3" w:rsidP="000A6E84">
      <w:pPr>
        <w:pStyle w:val="1proposal"/>
        <w:numPr>
          <w:ilvl w:val="0"/>
          <w:numId w:val="0"/>
        </w:numPr>
        <w:rPr>
          <w:color w:val="000000" w:themeColor="text1"/>
          <w:u w:val="single"/>
        </w:rPr>
      </w:pPr>
      <w:r>
        <w:rPr>
          <w:color w:val="000000" w:themeColor="text1"/>
          <w:u w:val="single"/>
          <w:lang w:eastAsia="ko-KR"/>
        </w:rPr>
        <w:t>DMRS configuration for 6 MIMO layers case</w:t>
      </w:r>
    </w:p>
    <w:p w14:paraId="576750D0" w14:textId="378AF5CE" w:rsidR="00427BA3" w:rsidRDefault="00427BA3" w:rsidP="000A6E84">
      <w:pPr>
        <w:pStyle w:val="1proposal"/>
        <w:numPr>
          <w:ilvl w:val="0"/>
          <w:numId w:val="0"/>
        </w:numPr>
        <w:rPr>
          <w:b w:val="0"/>
          <w:bCs/>
          <w:color w:val="000000" w:themeColor="text1"/>
        </w:rPr>
      </w:pPr>
      <w:r>
        <w:rPr>
          <w:b w:val="0"/>
          <w:bCs/>
          <w:color w:val="000000" w:themeColor="text1"/>
        </w:rPr>
        <w:t>One issue is DMRS configuration for 6MIMO layers case</w:t>
      </w:r>
      <w:r w:rsidR="00402C6A">
        <w:rPr>
          <w:b w:val="0"/>
          <w:bCs/>
          <w:color w:val="000000" w:themeColor="text1"/>
        </w:rPr>
        <w:t>:</w:t>
      </w:r>
    </w:p>
    <w:tbl>
      <w:tblPr>
        <w:tblStyle w:val="af7"/>
        <w:tblW w:w="0" w:type="auto"/>
        <w:tblLook w:val="04A0" w:firstRow="1" w:lastRow="0" w:firstColumn="1" w:lastColumn="0" w:noHBand="0" w:noVBand="1"/>
      </w:tblPr>
      <w:tblGrid>
        <w:gridCol w:w="10457"/>
      </w:tblGrid>
      <w:tr w:rsidR="00402C6A" w14:paraId="00019B66" w14:textId="77777777" w:rsidTr="00402C6A">
        <w:tc>
          <w:tcPr>
            <w:tcW w:w="10457" w:type="dxa"/>
          </w:tcPr>
          <w:p w14:paraId="0D394F57" w14:textId="77777777" w:rsidR="00402C6A" w:rsidRPr="00A14516" w:rsidRDefault="00402C6A" w:rsidP="00402C6A">
            <w:pPr>
              <w:pStyle w:val="afd"/>
              <w:widowControl/>
              <w:numPr>
                <w:ilvl w:val="0"/>
                <w:numId w:val="22"/>
              </w:numPr>
              <w:autoSpaceDE/>
              <w:autoSpaceDN/>
              <w:adjustRightInd/>
              <w:spacing w:after="120"/>
              <w:contextualSpacing w:val="0"/>
              <w:rPr>
                <w:rFonts w:eastAsia="宋体"/>
                <w:color w:val="000000" w:themeColor="text1"/>
                <w:szCs w:val="24"/>
              </w:rPr>
            </w:pPr>
            <w:r>
              <w:rPr>
                <w:rFonts w:eastAsia="宋体"/>
                <w:color w:val="000000" w:themeColor="text1"/>
                <w:szCs w:val="24"/>
              </w:rPr>
              <w:t>Proposals</w:t>
            </w:r>
          </w:p>
          <w:p w14:paraId="6AA56D62" w14:textId="77777777" w:rsidR="00402C6A" w:rsidRDefault="00402C6A" w:rsidP="00402C6A">
            <w:pPr>
              <w:pStyle w:val="afd"/>
              <w:widowControl/>
              <w:numPr>
                <w:ilvl w:val="0"/>
                <w:numId w:val="21"/>
              </w:numPr>
              <w:overflowPunct w:val="0"/>
              <w:spacing w:after="120"/>
              <w:contextualSpacing w:val="0"/>
              <w:textAlignment w:val="baseline"/>
              <w:rPr>
                <w:szCs w:val="24"/>
                <w:lang w:val="de-DE"/>
              </w:rPr>
            </w:pPr>
            <w:r w:rsidRPr="0050017F">
              <w:rPr>
                <w:szCs w:val="24"/>
                <w:lang w:val="de-DE"/>
              </w:rPr>
              <w:t>Option 1: Rel-15 Type 1 DMRS 2+2</w:t>
            </w:r>
          </w:p>
          <w:p w14:paraId="67622BF4" w14:textId="77777777" w:rsidR="00402C6A" w:rsidRPr="0050017F" w:rsidRDefault="00402C6A" w:rsidP="00402C6A">
            <w:pPr>
              <w:pStyle w:val="afd"/>
              <w:widowControl/>
              <w:numPr>
                <w:ilvl w:val="1"/>
                <w:numId w:val="21"/>
              </w:numPr>
              <w:overflowPunct w:val="0"/>
              <w:spacing w:after="120"/>
              <w:contextualSpacing w:val="0"/>
              <w:textAlignment w:val="baseline"/>
              <w:rPr>
                <w:szCs w:val="24"/>
                <w:lang w:val="de-DE"/>
              </w:rPr>
            </w:pPr>
            <w:r>
              <w:rPr>
                <w:rFonts w:eastAsiaTheme="minorEastAsia" w:hint="eastAsia"/>
                <w:szCs w:val="24"/>
                <w:lang w:val="de-DE"/>
              </w:rPr>
              <w:t>D</w:t>
            </w:r>
            <w:r>
              <w:rPr>
                <w:rFonts w:eastAsiaTheme="minorEastAsia"/>
                <w:szCs w:val="24"/>
                <w:lang w:val="de-DE"/>
              </w:rPr>
              <w:t>MRS ports {</w:t>
            </w:r>
            <w:r w:rsidRPr="002977A8">
              <w:rPr>
                <w:rFonts w:eastAsiaTheme="minorEastAsia"/>
                <w:szCs w:val="24"/>
                <w:lang w:val="de-DE"/>
              </w:rPr>
              <w:t>1000-1003, 1004, 1006</w:t>
            </w:r>
            <w:r>
              <w:rPr>
                <w:rFonts w:eastAsiaTheme="minorEastAsia"/>
                <w:szCs w:val="24"/>
                <w:lang w:val="de-DE"/>
              </w:rPr>
              <w:t>}</w:t>
            </w:r>
          </w:p>
          <w:p w14:paraId="05D60EC7" w14:textId="48EEFB42" w:rsidR="00402C6A" w:rsidRPr="00402C6A" w:rsidRDefault="00402C6A" w:rsidP="00402C6A">
            <w:pPr>
              <w:pStyle w:val="afd"/>
              <w:widowControl/>
              <w:numPr>
                <w:ilvl w:val="0"/>
                <w:numId w:val="21"/>
              </w:numPr>
              <w:overflowPunct w:val="0"/>
              <w:spacing w:after="120"/>
              <w:contextualSpacing w:val="0"/>
              <w:textAlignment w:val="baseline"/>
              <w:rPr>
                <w:szCs w:val="24"/>
                <w:lang w:val="fr-FR"/>
              </w:rPr>
            </w:pPr>
            <w:r w:rsidRPr="00303D20">
              <w:rPr>
                <w:szCs w:val="24"/>
                <w:lang w:val="fr-FR"/>
              </w:rPr>
              <w:t xml:space="preserve">Option </w:t>
            </w:r>
            <w:r>
              <w:rPr>
                <w:szCs w:val="24"/>
                <w:lang w:val="fr-FR"/>
              </w:rPr>
              <w:t>2</w:t>
            </w:r>
            <w:r w:rsidRPr="00303D20">
              <w:rPr>
                <w:szCs w:val="24"/>
                <w:lang w:val="fr-FR"/>
              </w:rPr>
              <w:t>: Rel-18 eType1 DMRS 1+1</w:t>
            </w:r>
          </w:p>
        </w:tc>
      </w:tr>
    </w:tbl>
    <w:p w14:paraId="6904A4D8" w14:textId="386BA3E8" w:rsidR="00402C6A" w:rsidRDefault="00402C6A" w:rsidP="000A6E84">
      <w:pPr>
        <w:pStyle w:val="1proposal"/>
        <w:numPr>
          <w:ilvl w:val="0"/>
          <w:numId w:val="0"/>
        </w:numPr>
        <w:rPr>
          <w:b w:val="0"/>
          <w:bCs/>
          <w:color w:val="000000" w:themeColor="text1"/>
        </w:rPr>
      </w:pPr>
    </w:p>
    <w:p w14:paraId="265F5C89" w14:textId="5EB2F43A" w:rsidR="00427BA3" w:rsidRPr="00402C6A" w:rsidRDefault="00402C6A" w:rsidP="000A6E84">
      <w:pPr>
        <w:pStyle w:val="1proposal"/>
        <w:numPr>
          <w:ilvl w:val="0"/>
          <w:numId w:val="0"/>
        </w:numPr>
        <w:rPr>
          <w:b w:val="0"/>
          <w:bCs/>
          <w:color w:val="000000" w:themeColor="text1"/>
        </w:rPr>
      </w:pPr>
      <w:r>
        <w:rPr>
          <w:rFonts w:hint="eastAsia"/>
          <w:b w:val="0"/>
          <w:bCs/>
          <w:color w:val="000000" w:themeColor="text1"/>
        </w:rPr>
        <w:t>W</w:t>
      </w:r>
      <w:r>
        <w:rPr>
          <w:b w:val="0"/>
          <w:bCs/>
          <w:color w:val="000000" w:themeColor="text1"/>
        </w:rPr>
        <w:t xml:space="preserve">e don’t support to bundle 6Rx requirements with other new features, since the application of Rel-18 </w:t>
      </w:r>
      <w:proofErr w:type="spellStart"/>
      <w:r>
        <w:rPr>
          <w:b w:val="0"/>
          <w:bCs/>
          <w:color w:val="000000" w:themeColor="text1"/>
        </w:rPr>
        <w:t>eDMRS</w:t>
      </w:r>
      <w:proofErr w:type="spellEnd"/>
      <w:r>
        <w:rPr>
          <w:b w:val="0"/>
          <w:bCs/>
          <w:color w:val="000000" w:themeColor="text1"/>
        </w:rPr>
        <w:t xml:space="preserve"> is still not clear and such additional configuration will reduce the test coverage.</w:t>
      </w:r>
    </w:p>
    <w:p w14:paraId="6CAA2107" w14:textId="68B53759" w:rsidR="00427BA3" w:rsidRPr="00402C6A" w:rsidRDefault="00402C6A" w:rsidP="000A6E84">
      <w:pPr>
        <w:pStyle w:val="1proposal"/>
        <w:numPr>
          <w:ilvl w:val="0"/>
          <w:numId w:val="0"/>
        </w:numPr>
        <w:rPr>
          <w:rFonts w:ascii="Times New Roman" w:eastAsia="Times New Roman" w:hAnsi="Times New Roman" w:cs="宋体"/>
          <w:lang w:val="en-GB"/>
        </w:rPr>
      </w:pPr>
      <w:r w:rsidRPr="00402C6A">
        <w:rPr>
          <w:rFonts w:ascii="Times New Roman" w:eastAsia="Times New Roman" w:hAnsi="Times New Roman" w:cs="宋体" w:hint="eastAsia"/>
          <w:lang w:val="en-GB"/>
        </w:rPr>
        <w:t>P</w:t>
      </w:r>
      <w:r w:rsidRPr="00402C6A">
        <w:rPr>
          <w:rFonts w:ascii="Times New Roman" w:eastAsia="Times New Roman" w:hAnsi="Times New Roman" w:cs="宋体"/>
          <w:lang w:val="en-GB"/>
        </w:rPr>
        <w:t>roposal 1: Don’t use</w:t>
      </w:r>
      <w:r>
        <w:rPr>
          <w:rFonts w:ascii="Times New Roman" w:eastAsia="Times New Roman" w:hAnsi="Times New Roman" w:cs="宋体"/>
          <w:lang w:val="en-GB"/>
        </w:rPr>
        <w:t xml:space="preserve"> Rel-18 eType1 DMRS 1+1</w:t>
      </w:r>
    </w:p>
    <w:p w14:paraId="2D6A1788" w14:textId="18235AEB" w:rsidR="00427BA3" w:rsidRDefault="00427BA3" w:rsidP="000A6E84">
      <w:pPr>
        <w:pStyle w:val="1proposal"/>
        <w:numPr>
          <w:ilvl w:val="0"/>
          <w:numId w:val="0"/>
        </w:numPr>
        <w:rPr>
          <w:color w:val="000000" w:themeColor="text1"/>
          <w:u w:val="single"/>
        </w:rPr>
      </w:pPr>
    </w:p>
    <w:p w14:paraId="19DDA895" w14:textId="284E1ACF" w:rsidR="00A22ED6" w:rsidRDefault="000A6E84" w:rsidP="000A6E84">
      <w:pPr>
        <w:pStyle w:val="1proposal"/>
        <w:numPr>
          <w:ilvl w:val="0"/>
          <w:numId w:val="0"/>
        </w:numPr>
        <w:rPr>
          <w:color w:val="000000" w:themeColor="text1"/>
          <w:u w:val="single"/>
        </w:rPr>
      </w:pPr>
      <w:r w:rsidRPr="000A6E84">
        <w:rPr>
          <w:color w:val="000000" w:themeColor="text1"/>
          <w:u w:val="single"/>
        </w:rPr>
        <w:t>MIMO correlation for 4 MIMO layers for Handheld UE testing</w:t>
      </w:r>
    </w:p>
    <w:p w14:paraId="1E2BE7ED" w14:textId="452BADEA" w:rsidR="000A6E84" w:rsidRPr="000A6E84" w:rsidRDefault="000A6E84" w:rsidP="00DD10E0">
      <w:pPr>
        <w:pStyle w:val="31"/>
        <w:spacing w:before="120" w:after="120"/>
      </w:pPr>
      <w:r>
        <w:rPr>
          <w:rFonts w:hint="eastAsia"/>
        </w:rPr>
        <w:t>T</w:t>
      </w:r>
      <w:r>
        <w:t>here are two options for MIMO correlation configuration:</w:t>
      </w:r>
    </w:p>
    <w:tbl>
      <w:tblPr>
        <w:tblStyle w:val="af7"/>
        <w:tblW w:w="0" w:type="auto"/>
        <w:tblLook w:val="04A0" w:firstRow="1" w:lastRow="0" w:firstColumn="1" w:lastColumn="0" w:noHBand="0" w:noVBand="1"/>
      </w:tblPr>
      <w:tblGrid>
        <w:gridCol w:w="10457"/>
      </w:tblGrid>
      <w:tr w:rsidR="000A6E84" w14:paraId="164289B4" w14:textId="77777777" w:rsidTr="000A6E84">
        <w:tc>
          <w:tcPr>
            <w:tcW w:w="10457" w:type="dxa"/>
          </w:tcPr>
          <w:p w14:paraId="1FC76366" w14:textId="77777777" w:rsidR="00402C6A" w:rsidRPr="00E70A88" w:rsidRDefault="00402C6A" w:rsidP="00402C6A">
            <w:pPr>
              <w:pStyle w:val="afd"/>
              <w:widowControl/>
              <w:numPr>
                <w:ilvl w:val="1"/>
                <w:numId w:val="22"/>
              </w:numPr>
              <w:overflowPunct w:val="0"/>
              <w:spacing w:after="180"/>
              <w:contextualSpacing w:val="0"/>
              <w:textAlignment w:val="baseline"/>
              <w:rPr>
                <w:rFonts w:eastAsiaTheme="minorEastAsia"/>
                <w:lang w:eastAsia="zh-TW"/>
              </w:rPr>
            </w:pPr>
            <w:r w:rsidRPr="00E70A88">
              <w:rPr>
                <w:rFonts w:eastAsiaTheme="minorEastAsia"/>
                <w:lang w:eastAsia="zh-TW"/>
              </w:rPr>
              <w:t>Option 1: One single test case that is applicable for both FWA and Handheld UE</w:t>
            </w:r>
          </w:p>
          <w:p w14:paraId="3F3CFB40" w14:textId="77777777" w:rsidR="00402C6A" w:rsidRPr="00E70A88" w:rsidRDefault="00402C6A" w:rsidP="00402C6A">
            <w:pPr>
              <w:pStyle w:val="afd"/>
              <w:widowControl/>
              <w:numPr>
                <w:ilvl w:val="2"/>
                <w:numId w:val="22"/>
              </w:numPr>
              <w:overflowPunct w:val="0"/>
              <w:spacing w:after="180"/>
              <w:contextualSpacing w:val="0"/>
              <w:textAlignment w:val="baseline"/>
              <w:rPr>
                <w:rFonts w:eastAsiaTheme="minorEastAsia"/>
                <w:lang w:eastAsia="zh-TW"/>
              </w:rPr>
            </w:pPr>
            <w:r w:rsidRPr="00E70A88">
              <w:rPr>
                <w:rFonts w:eastAsiaTheme="minorEastAsia"/>
                <w:lang w:eastAsia="zh-TW"/>
              </w:rPr>
              <w:t>Option 1a: α = 0 and β = 0.07179</w:t>
            </w:r>
          </w:p>
          <w:p w14:paraId="217F8CC2" w14:textId="77777777" w:rsidR="00402C6A" w:rsidRPr="00E70A88" w:rsidRDefault="00402C6A" w:rsidP="00402C6A">
            <w:pPr>
              <w:pStyle w:val="afd"/>
              <w:widowControl/>
              <w:numPr>
                <w:ilvl w:val="2"/>
                <w:numId w:val="22"/>
              </w:numPr>
              <w:overflowPunct w:val="0"/>
              <w:spacing w:after="180"/>
              <w:contextualSpacing w:val="0"/>
              <w:textAlignment w:val="baseline"/>
              <w:rPr>
                <w:rFonts w:eastAsiaTheme="minorEastAsia"/>
                <w:lang w:eastAsia="zh-TW"/>
              </w:rPr>
            </w:pPr>
            <w:r w:rsidRPr="00E70A88">
              <w:rPr>
                <w:rFonts w:eastAsiaTheme="minorEastAsia"/>
                <w:lang w:eastAsia="zh-TW"/>
              </w:rPr>
              <w:t>Option 1b: α = 0 and β = 0</w:t>
            </w:r>
          </w:p>
          <w:p w14:paraId="0C6EEB38" w14:textId="2108D9D7" w:rsidR="000A6E84" w:rsidRPr="00402C6A" w:rsidRDefault="00402C6A" w:rsidP="00402C6A">
            <w:pPr>
              <w:pStyle w:val="afd"/>
              <w:widowControl/>
              <w:numPr>
                <w:ilvl w:val="1"/>
                <w:numId w:val="22"/>
              </w:numPr>
              <w:overflowPunct w:val="0"/>
              <w:spacing w:after="180"/>
              <w:contextualSpacing w:val="0"/>
              <w:textAlignment w:val="baseline"/>
              <w:rPr>
                <w:rFonts w:eastAsiaTheme="minorEastAsia"/>
                <w:lang w:eastAsia="zh-TW"/>
              </w:rPr>
            </w:pPr>
            <w:r w:rsidRPr="00E70A88">
              <w:rPr>
                <w:rFonts w:eastAsiaTheme="minorEastAsia"/>
                <w:lang w:eastAsia="zh-TW"/>
              </w:rPr>
              <w:t>Option 2:</w:t>
            </w:r>
            <w:bookmarkStart w:id="5" w:name="_Hlk210413734"/>
            <w:r w:rsidRPr="00E70A88">
              <w:rPr>
                <w:rFonts w:eastAsiaTheme="minorEastAsia"/>
                <w:lang w:eastAsia="zh-TW"/>
              </w:rPr>
              <w:t xml:space="preserve"> α = 0 and β = 0.07179 and α = 0 and β = 0 for Handheld UE </w:t>
            </w:r>
            <w:r>
              <w:rPr>
                <w:rFonts w:eastAsiaTheme="minorEastAsia"/>
                <w:lang w:eastAsia="zh-TW"/>
              </w:rPr>
              <w:t xml:space="preserve">and FWA </w:t>
            </w:r>
            <w:r w:rsidRPr="00E70A88">
              <w:rPr>
                <w:rFonts w:eastAsiaTheme="minorEastAsia"/>
                <w:lang w:eastAsia="zh-TW"/>
              </w:rPr>
              <w:t>respectively</w:t>
            </w:r>
            <w:bookmarkEnd w:id="5"/>
          </w:p>
        </w:tc>
      </w:tr>
    </w:tbl>
    <w:p w14:paraId="74E09C63" w14:textId="1B53BB81" w:rsidR="001C6FD8" w:rsidRDefault="002C2638" w:rsidP="00B74B11">
      <w:pPr>
        <w:pStyle w:val="31"/>
        <w:spacing w:before="120" w:after="120"/>
        <w:rPr>
          <w:rFonts w:eastAsiaTheme="minorEastAsia"/>
        </w:rPr>
      </w:pPr>
      <w:r>
        <w:rPr>
          <w:rFonts w:eastAsiaTheme="minorEastAsia"/>
        </w:rPr>
        <w:t>We</w:t>
      </w:r>
      <w:r w:rsidR="001C6FD8">
        <w:rPr>
          <w:rFonts w:eastAsiaTheme="minorEastAsia"/>
        </w:rPr>
        <w:t xml:space="preserve"> prefer not</w:t>
      </w:r>
      <w:r>
        <w:rPr>
          <w:rFonts w:eastAsiaTheme="minorEastAsia"/>
        </w:rPr>
        <w:t xml:space="preserve"> </w:t>
      </w:r>
      <w:r w:rsidR="001C6FD8">
        <w:rPr>
          <w:rFonts w:eastAsiaTheme="minorEastAsia"/>
        </w:rPr>
        <w:t xml:space="preserve">to </w:t>
      </w:r>
      <w:r>
        <w:rPr>
          <w:rFonts w:eastAsiaTheme="minorEastAsia"/>
        </w:rPr>
        <w:t>defin</w:t>
      </w:r>
      <w:r w:rsidR="001C6FD8">
        <w:rPr>
          <w:rFonts w:eastAsiaTheme="minorEastAsia"/>
        </w:rPr>
        <w:t>e</w:t>
      </w:r>
      <w:r>
        <w:rPr>
          <w:rFonts w:eastAsiaTheme="minorEastAsia"/>
        </w:rPr>
        <w:t xml:space="preserve"> different requirements for handheld UE and FWA respectively, since supporting 4 layers is basic feature which should be applicable for all UE types</w:t>
      </w:r>
      <w:r w:rsidR="001C6FD8">
        <w:rPr>
          <w:rFonts w:eastAsiaTheme="minorEastAsia"/>
        </w:rPr>
        <w:t>. Demodulation requirements are always not defined according to UE types</w:t>
      </w:r>
      <w:r w:rsidR="001149FF">
        <w:rPr>
          <w:rFonts w:eastAsiaTheme="minorEastAsia"/>
        </w:rPr>
        <w:t>.</w:t>
      </w:r>
      <w:r w:rsidR="00402C6A">
        <w:rPr>
          <w:rFonts w:eastAsiaTheme="minorEastAsia"/>
        </w:rPr>
        <w:t xml:space="preserve"> </w:t>
      </w:r>
      <w:r w:rsidR="00B74B11">
        <w:rPr>
          <w:rFonts w:eastAsiaTheme="minorEastAsia"/>
        </w:rPr>
        <w:t xml:space="preserve">Furthermore, the antenna correlation defined in TS 38.101-4 is based on uniform antenna placement, which cannot reflect the real UE antenna implementation. </w:t>
      </w:r>
      <w:r w:rsidR="001C6FD8">
        <w:rPr>
          <w:rFonts w:eastAsiaTheme="minorEastAsia"/>
        </w:rPr>
        <w:t>But to move forward, we are open to option 2 if companies have strong views,</w:t>
      </w:r>
    </w:p>
    <w:p w14:paraId="0FAE461D" w14:textId="2022D471" w:rsidR="002C2638" w:rsidRPr="002C2638" w:rsidRDefault="001C6FD8" w:rsidP="00B74B11">
      <w:pPr>
        <w:pStyle w:val="31"/>
        <w:spacing w:before="120" w:after="120"/>
        <w:rPr>
          <w:rFonts w:eastAsiaTheme="minorEastAsia"/>
        </w:rPr>
      </w:pPr>
      <w:r>
        <w:rPr>
          <w:rFonts w:eastAsiaTheme="minorEastAsia"/>
        </w:rPr>
        <w:t>For option 1a, o</w:t>
      </w:r>
      <w:r w:rsidR="00402C6A">
        <w:rPr>
          <w:rFonts w:eastAsiaTheme="minorEastAsia"/>
        </w:rPr>
        <w:t xml:space="preserve">ur simulation results in last meeting show that both option 1a and 1b give reasonable SNR range. </w:t>
      </w:r>
      <w:r>
        <w:rPr>
          <w:rFonts w:eastAsiaTheme="minorEastAsia"/>
        </w:rPr>
        <w:t xml:space="preserve">Option 1a is preferred if it’s agreed to define single set of requirements for FWA and </w:t>
      </w:r>
      <w:r w:rsidR="00740928">
        <w:rPr>
          <w:rFonts w:eastAsiaTheme="minorEastAsia"/>
        </w:rPr>
        <w:t>handheld UE,</w:t>
      </w:r>
    </w:p>
    <w:p w14:paraId="3ACFDD9D" w14:textId="434BCAA6" w:rsidR="001149FF" w:rsidRPr="001149FF" w:rsidRDefault="00B950E1" w:rsidP="00740928">
      <w:pPr>
        <w:pStyle w:val="proposal"/>
        <w:spacing w:after="120"/>
      </w:pPr>
      <w:r>
        <w:t>Proposal</w:t>
      </w:r>
      <w:r w:rsidR="00DD10E0">
        <w:t xml:space="preserve"> 2</w:t>
      </w:r>
      <w:r>
        <w:t xml:space="preserve">: </w:t>
      </w:r>
      <w:r w:rsidR="001149FF">
        <w:t>For 4 layers, RAN4 to define single set of requirements for both handheld UE and FWA</w:t>
      </w:r>
      <w:r w:rsidR="00740928">
        <w:t xml:space="preserve"> </w:t>
      </w:r>
      <w:r w:rsidR="001149FF" w:rsidRPr="001149FF">
        <w:t xml:space="preserve">with </w:t>
      </w:r>
      <w:r w:rsidR="00740928">
        <w:t xml:space="preserve">correlation parameters </w:t>
      </w:r>
      <w:r w:rsidR="001149FF" w:rsidRPr="001149FF">
        <w:rPr>
          <w:rFonts w:hint="eastAsia"/>
        </w:rPr>
        <w:t xml:space="preserve">α = 0 and </w:t>
      </w:r>
      <w:r w:rsidR="001149FF" w:rsidRPr="001149FF">
        <w:t>β = 0.07179</w:t>
      </w:r>
      <w:r w:rsidR="00740928">
        <w:t xml:space="preserve"> or define separate requirements with </w:t>
      </w:r>
      <w:r w:rsidR="00740928" w:rsidRPr="00E70A88">
        <w:rPr>
          <w:rFonts w:eastAsiaTheme="minorEastAsia"/>
          <w:lang w:eastAsia="zh-TW"/>
        </w:rPr>
        <w:t xml:space="preserve">α = 0 and β = 0.07179 and α = 0 and β = 0 for Handheld UE </w:t>
      </w:r>
      <w:r w:rsidR="00740928">
        <w:rPr>
          <w:rFonts w:eastAsiaTheme="minorEastAsia"/>
          <w:lang w:eastAsia="zh-TW"/>
        </w:rPr>
        <w:t xml:space="preserve">and FWA </w:t>
      </w:r>
      <w:r w:rsidR="00740928" w:rsidRPr="00E70A88">
        <w:rPr>
          <w:rFonts w:eastAsiaTheme="minorEastAsia"/>
          <w:lang w:eastAsia="zh-TW"/>
        </w:rPr>
        <w:t>respectively</w:t>
      </w:r>
    </w:p>
    <w:p w14:paraId="5A0E63CD" w14:textId="46409FDA" w:rsidR="00B950E1" w:rsidRPr="00B950E1" w:rsidRDefault="00B950E1" w:rsidP="00B950E1">
      <w:pPr>
        <w:jc w:val="both"/>
        <w:rPr>
          <w:rFonts w:eastAsiaTheme="minorEastAsia"/>
          <w:lang w:eastAsia="zh-CN"/>
        </w:rPr>
      </w:pPr>
    </w:p>
    <w:p w14:paraId="65604412" w14:textId="114ED22D" w:rsidR="00203916" w:rsidRDefault="00D24B80" w:rsidP="0046536F">
      <w:pPr>
        <w:pStyle w:val="20"/>
        <w:ind w:left="0" w:firstLine="0"/>
        <w:rPr>
          <w:rFonts w:eastAsiaTheme="minorEastAsia"/>
        </w:rPr>
      </w:pPr>
      <w:r>
        <w:rPr>
          <w:rFonts w:eastAsiaTheme="minorEastAsia"/>
        </w:rPr>
        <w:lastRenderedPageBreak/>
        <w:t>SDR requirements</w:t>
      </w:r>
    </w:p>
    <w:p w14:paraId="6B6766A0" w14:textId="2C3C1650" w:rsidR="00596098" w:rsidRPr="00596098" w:rsidRDefault="00596098" w:rsidP="00AC537F">
      <w:pPr>
        <w:pStyle w:val="aff7"/>
        <w:jc w:val="left"/>
        <w:rPr>
          <w:rFonts w:eastAsiaTheme="minorEastAsia"/>
          <w:bCs/>
          <w:u w:val="single"/>
        </w:rPr>
      </w:pPr>
      <w:r w:rsidRPr="00596098">
        <w:rPr>
          <w:rFonts w:eastAsiaTheme="minorEastAsia" w:hint="eastAsia"/>
          <w:bCs/>
          <w:u w:val="single"/>
        </w:rPr>
        <w:t>1</w:t>
      </w:r>
      <w:r w:rsidRPr="00596098">
        <w:rPr>
          <w:rFonts w:eastAsiaTheme="minorEastAsia"/>
          <w:bCs/>
          <w:u w:val="single"/>
        </w:rPr>
        <w:t>024QAM with 4layers</w:t>
      </w:r>
    </w:p>
    <w:p w14:paraId="3AB094EA" w14:textId="635D90B6" w:rsidR="00AC537F" w:rsidRDefault="00596098" w:rsidP="00AC537F">
      <w:pPr>
        <w:pStyle w:val="aff7"/>
        <w:jc w:val="left"/>
        <w:rPr>
          <w:rFonts w:eastAsiaTheme="minorEastAsia"/>
          <w:b w:val="0"/>
        </w:rPr>
      </w:pPr>
      <w:r>
        <w:rPr>
          <w:rFonts w:eastAsiaTheme="minorEastAsia"/>
          <w:b w:val="0"/>
        </w:rPr>
        <w:t xml:space="preserve">One issue is whether to introduce 1024QAM with 4 layers. To check the feasibility, a simulation was conducted, where the </w:t>
      </w:r>
      <w:proofErr w:type="spellStart"/>
      <w:r>
        <w:rPr>
          <w:rFonts w:eastAsiaTheme="minorEastAsia"/>
          <w:b w:val="0"/>
        </w:rPr>
        <w:t>TxEVM</w:t>
      </w:r>
      <w:proofErr w:type="spellEnd"/>
      <w:r>
        <w:rPr>
          <w:rFonts w:eastAsiaTheme="minorEastAsia"/>
          <w:b w:val="0"/>
        </w:rPr>
        <w:t xml:space="preserve"> is set to </w:t>
      </w:r>
      <w:r w:rsidRPr="00740928">
        <w:rPr>
          <w:rFonts w:eastAsiaTheme="minorEastAsia"/>
          <w:b w:val="0"/>
        </w:rPr>
        <w:t>2.5%</w:t>
      </w:r>
      <w:r>
        <w:rPr>
          <w:rFonts w:eastAsiaTheme="minorEastAsia"/>
          <w:b w:val="0"/>
        </w:rPr>
        <w:t>.  The simulation results are shown in Figure 2.2-1 and Table 2.2-1.</w:t>
      </w:r>
    </w:p>
    <w:p w14:paraId="1307F739" w14:textId="5985737D" w:rsidR="00AC537F" w:rsidRDefault="00AC537F" w:rsidP="00AC537F">
      <w:pPr>
        <w:pStyle w:val="aff7"/>
        <w:rPr>
          <w:rFonts w:eastAsiaTheme="minorEastAsia"/>
          <w:b w:val="0"/>
        </w:rPr>
      </w:pPr>
      <w:r>
        <w:rPr>
          <w:noProof/>
        </w:rPr>
        <w:drawing>
          <wp:inline distT="0" distB="0" distL="0" distR="0" wp14:anchorId="37CBAD05" wp14:editId="1BB95EBA">
            <wp:extent cx="2180209" cy="172244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90709" cy="1730739"/>
                    </a:xfrm>
                    <a:prstGeom prst="rect">
                      <a:avLst/>
                    </a:prstGeom>
                  </pic:spPr>
                </pic:pic>
              </a:graphicData>
            </a:graphic>
          </wp:inline>
        </w:drawing>
      </w:r>
    </w:p>
    <w:p w14:paraId="2D1FC989" w14:textId="017B8BFC" w:rsidR="00596098" w:rsidRPr="00596098" w:rsidRDefault="00596098" w:rsidP="00596098">
      <w:pPr>
        <w:pStyle w:val="aff7"/>
        <w:rPr>
          <w:rFonts w:eastAsiaTheme="minorEastAsia"/>
          <w:bCs/>
        </w:rPr>
      </w:pPr>
      <w:r w:rsidRPr="00596098">
        <w:rPr>
          <w:rFonts w:eastAsiaTheme="minorEastAsia"/>
          <w:bCs/>
        </w:rPr>
        <w:t>Figure 2</w:t>
      </w:r>
      <w:r w:rsidR="001149FF">
        <w:rPr>
          <w:rFonts w:eastAsiaTheme="minorEastAsia"/>
          <w:bCs/>
        </w:rPr>
        <w:t>.2</w:t>
      </w:r>
      <w:r w:rsidR="00DD10E0">
        <w:rPr>
          <w:rFonts w:eastAsiaTheme="minorEastAsia"/>
          <w:bCs/>
        </w:rPr>
        <w:t>-</w:t>
      </w:r>
      <w:r w:rsidR="001149FF">
        <w:rPr>
          <w:rFonts w:eastAsiaTheme="minorEastAsia"/>
          <w:bCs/>
        </w:rPr>
        <w:t>1</w:t>
      </w:r>
      <w:r w:rsidRPr="00596098">
        <w:rPr>
          <w:rFonts w:eastAsiaTheme="minorEastAsia"/>
          <w:bCs/>
        </w:rPr>
        <w:t>: Simulation for SDR test with 1024QAM/4 layers</w:t>
      </w:r>
    </w:p>
    <w:p w14:paraId="62032405" w14:textId="0F896BE6" w:rsidR="00596098" w:rsidRPr="00596098" w:rsidRDefault="00596098" w:rsidP="00596098">
      <w:pPr>
        <w:pStyle w:val="aff7"/>
        <w:rPr>
          <w:rFonts w:eastAsiaTheme="minorEastAsia"/>
        </w:rPr>
      </w:pPr>
      <w:r>
        <w:rPr>
          <w:rFonts w:eastAsiaTheme="minorEastAsia" w:hint="eastAsia"/>
        </w:rPr>
        <w:t>T</w:t>
      </w:r>
      <w:r>
        <w:rPr>
          <w:rFonts w:eastAsiaTheme="minorEastAsia"/>
        </w:rPr>
        <w:t>able 2</w:t>
      </w:r>
      <w:r w:rsidR="001149FF">
        <w:rPr>
          <w:rFonts w:eastAsiaTheme="minorEastAsia"/>
        </w:rPr>
        <w:t>.2</w:t>
      </w:r>
      <w:r>
        <w:rPr>
          <w:rFonts w:eastAsiaTheme="minorEastAsia"/>
        </w:rPr>
        <w:t>-1: Simulation results for SDR test with 1024QAM/4 layers</w:t>
      </w:r>
    </w:p>
    <w:tbl>
      <w:tblPr>
        <w:tblStyle w:val="af7"/>
        <w:tblW w:w="0" w:type="auto"/>
        <w:jc w:val="center"/>
        <w:tblLook w:val="04A0" w:firstRow="1" w:lastRow="0" w:firstColumn="1" w:lastColumn="0" w:noHBand="0" w:noVBand="1"/>
      </w:tblPr>
      <w:tblGrid>
        <w:gridCol w:w="2547"/>
        <w:gridCol w:w="3402"/>
      </w:tblGrid>
      <w:tr w:rsidR="00AC537F" w14:paraId="30F7886A" w14:textId="77777777" w:rsidTr="00A22ED6">
        <w:trPr>
          <w:jc w:val="center"/>
        </w:trPr>
        <w:tc>
          <w:tcPr>
            <w:tcW w:w="2547" w:type="dxa"/>
          </w:tcPr>
          <w:p w14:paraId="497052F9" w14:textId="64FA7807" w:rsidR="00AC537F" w:rsidRPr="00AC537F" w:rsidRDefault="00AC537F" w:rsidP="00596098">
            <w:pPr>
              <w:pStyle w:val="aff7"/>
              <w:spacing w:after="0"/>
              <w:rPr>
                <w:rFonts w:eastAsiaTheme="minorEastAsia"/>
                <w:bCs/>
              </w:rPr>
            </w:pPr>
            <w:r w:rsidRPr="00AC537F">
              <w:rPr>
                <w:rFonts w:eastAsiaTheme="minorEastAsia" w:hint="eastAsia"/>
                <w:bCs/>
              </w:rPr>
              <w:t>M</w:t>
            </w:r>
            <w:r w:rsidRPr="00AC537F">
              <w:rPr>
                <w:rFonts w:eastAsiaTheme="minorEastAsia"/>
                <w:bCs/>
              </w:rPr>
              <w:t>CS</w:t>
            </w:r>
          </w:p>
        </w:tc>
        <w:tc>
          <w:tcPr>
            <w:tcW w:w="3402" w:type="dxa"/>
          </w:tcPr>
          <w:p w14:paraId="752BEB87" w14:textId="59B50B68" w:rsidR="00AC537F" w:rsidRPr="00AC537F" w:rsidRDefault="00AC537F" w:rsidP="00596098">
            <w:pPr>
              <w:pStyle w:val="aff7"/>
              <w:spacing w:after="0"/>
              <w:rPr>
                <w:rFonts w:eastAsiaTheme="minorEastAsia"/>
                <w:bCs/>
              </w:rPr>
            </w:pPr>
            <w:r w:rsidRPr="00AC537F">
              <w:rPr>
                <w:rFonts w:eastAsiaTheme="minorEastAsia" w:hint="eastAsia"/>
                <w:bCs/>
              </w:rPr>
              <w:t>T</w:t>
            </w:r>
            <w:r w:rsidRPr="00AC537F">
              <w:rPr>
                <w:rFonts w:eastAsiaTheme="minorEastAsia"/>
                <w:bCs/>
              </w:rPr>
              <w:t xml:space="preserve">arget </w:t>
            </w:r>
            <w:proofErr w:type="gramStart"/>
            <w:r w:rsidRPr="00AC537F">
              <w:rPr>
                <w:rFonts w:eastAsiaTheme="minorEastAsia"/>
                <w:bCs/>
              </w:rPr>
              <w:t>SNR</w:t>
            </w:r>
            <w:r w:rsidR="00A22ED6">
              <w:rPr>
                <w:rFonts w:eastAsiaTheme="minorEastAsia"/>
                <w:bCs/>
              </w:rPr>
              <w:t>(</w:t>
            </w:r>
            <w:proofErr w:type="gramEnd"/>
            <w:r w:rsidR="00A22ED6">
              <w:rPr>
                <w:rFonts w:eastAsiaTheme="minorEastAsia"/>
                <w:bCs/>
              </w:rPr>
              <w:t>dB)</w:t>
            </w:r>
            <w:r>
              <w:rPr>
                <w:rFonts w:eastAsiaTheme="minorEastAsia"/>
                <w:bCs/>
              </w:rPr>
              <w:t xml:space="preserve">@85% of </w:t>
            </w:r>
            <w:proofErr w:type="spellStart"/>
            <w:r>
              <w:rPr>
                <w:rFonts w:eastAsiaTheme="minorEastAsia"/>
                <w:bCs/>
              </w:rPr>
              <w:t>ma</w:t>
            </w:r>
            <w:r>
              <w:rPr>
                <w:rFonts w:eastAsiaTheme="minorEastAsia" w:hint="eastAsia"/>
                <w:bCs/>
              </w:rPr>
              <w:t>x</w:t>
            </w:r>
            <w:r>
              <w:rPr>
                <w:rFonts w:eastAsiaTheme="minorEastAsia"/>
                <w:bCs/>
              </w:rPr>
              <w:t>TP</w:t>
            </w:r>
            <w:proofErr w:type="spellEnd"/>
          </w:p>
        </w:tc>
      </w:tr>
      <w:tr w:rsidR="00AC537F" w14:paraId="2EC55077" w14:textId="77777777" w:rsidTr="00A22ED6">
        <w:trPr>
          <w:jc w:val="center"/>
        </w:trPr>
        <w:tc>
          <w:tcPr>
            <w:tcW w:w="2547" w:type="dxa"/>
          </w:tcPr>
          <w:p w14:paraId="2339136A" w14:textId="64A4506F" w:rsidR="00AC537F" w:rsidRDefault="00AC537F" w:rsidP="00596098">
            <w:pPr>
              <w:pStyle w:val="aff7"/>
              <w:spacing w:after="0"/>
              <w:rPr>
                <w:rFonts w:eastAsiaTheme="minorEastAsia"/>
                <w:b w:val="0"/>
              </w:rPr>
            </w:pPr>
            <w:r>
              <w:rPr>
                <w:rFonts w:eastAsiaTheme="minorEastAsia" w:hint="eastAsia"/>
                <w:b w:val="0"/>
              </w:rPr>
              <w:t>2</w:t>
            </w:r>
            <w:r>
              <w:rPr>
                <w:rFonts w:eastAsiaTheme="minorEastAsia"/>
                <w:b w:val="0"/>
              </w:rPr>
              <w:t>3</w:t>
            </w:r>
          </w:p>
        </w:tc>
        <w:tc>
          <w:tcPr>
            <w:tcW w:w="3402" w:type="dxa"/>
          </w:tcPr>
          <w:p w14:paraId="5FAA993B" w14:textId="7B7D3574" w:rsidR="00AC537F" w:rsidRDefault="00596098" w:rsidP="00596098">
            <w:pPr>
              <w:pStyle w:val="aff7"/>
              <w:spacing w:after="0"/>
              <w:rPr>
                <w:rFonts w:eastAsiaTheme="minorEastAsia"/>
                <w:b w:val="0"/>
              </w:rPr>
            </w:pPr>
            <w:r>
              <w:rPr>
                <w:rFonts w:eastAsiaTheme="minorEastAsia" w:hint="eastAsia"/>
                <w:b w:val="0"/>
              </w:rPr>
              <w:t>2</w:t>
            </w:r>
            <w:r>
              <w:rPr>
                <w:rFonts w:eastAsiaTheme="minorEastAsia"/>
                <w:b w:val="0"/>
              </w:rPr>
              <w:t>7.4</w:t>
            </w:r>
          </w:p>
        </w:tc>
      </w:tr>
      <w:tr w:rsidR="00AC537F" w14:paraId="532AE68B" w14:textId="77777777" w:rsidTr="00A22ED6">
        <w:trPr>
          <w:jc w:val="center"/>
        </w:trPr>
        <w:tc>
          <w:tcPr>
            <w:tcW w:w="2547" w:type="dxa"/>
          </w:tcPr>
          <w:p w14:paraId="62ACAB83" w14:textId="5BA55D83" w:rsidR="00AC537F" w:rsidRDefault="00AC537F" w:rsidP="00596098">
            <w:pPr>
              <w:pStyle w:val="aff7"/>
              <w:spacing w:after="0"/>
              <w:rPr>
                <w:rFonts w:eastAsiaTheme="minorEastAsia"/>
                <w:b w:val="0"/>
              </w:rPr>
            </w:pPr>
            <w:r>
              <w:rPr>
                <w:rFonts w:eastAsiaTheme="minorEastAsia" w:hint="eastAsia"/>
                <w:b w:val="0"/>
              </w:rPr>
              <w:t>2</w:t>
            </w:r>
            <w:r>
              <w:rPr>
                <w:rFonts w:eastAsiaTheme="minorEastAsia"/>
                <w:b w:val="0"/>
              </w:rPr>
              <w:t>4</w:t>
            </w:r>
          </w:p>
        </w:tc>
        <w:tc>
          <w:tcPr>
            <w:tcW w:w="3402" w:type="dxa"/>
          </w:tcPr>
          <w:p w14:paraId="153CA8F8" w14:textId="1E545892" w:rsidR="00AC537F" w:rsidRDefault="00596098" w:rsidP="00596098">
            <w:pPr>
              <w:pStyle w:val="aff7"/>
              <w:spacing w:after="0"/>
              <w:rPr>
                <w:rFonts w:eastAsiaTheme="minorEastAsia"/>
                <w:b w:val="0"/>
              </w:rPr>
            </w:pPr>
            <w:r>
              <w:rPr>
                <w:rFonts w:eastAsiaTheme="minorEastAsia" w:hint="eastAsia"/>
                <w:b w:val="0"/>
              </w:rPr>
              <w:t>2</w:t>
            </w:r>
            <w:r>
              <w:rPr>
                <w:rFonts w:eastAsiaTheme="minorEastAsia"/>
                <w:b w:val="0"/>
              </w:rPr>
              <w:t>9.4</w:t>
            </w:r>
          </w:p>
        </w:tc>
      </w:tr>
      <w:tr w:rsidR="00AC537F" w14:paraId="3393DA17" w14:textId="77777777" w:rsidTr="00A22ED6">
        <w:trPr>
          <w:jc w:val="center"/>
        </w:trPr>
        <w:tc>
          <w:tcPr>
            <w:tcW w:w="2547" w:type="dxa"/>
          </w:tcPr>
          <w:p w14:paraId="2FDB4208" w14:textId="36E73368" w:rsidR="00AC537F" w:rsidRDefault="00AC537F" w:rsidP="00596098">
            <w:pPr>
              <w:pStyle w:val="aff7"/>
              <w:spacing w:after="0"/>
              <w:rPr>
                <w:rFonts w:eastAsiaTheme="minorEastAsia"/>
                <w:b w:val="0"/>
              </w:rPr>
            </w:pPr>
            <w:r>
              <w:rPr>
                <w:rFonts w:eastAsiaTheme="minorEastAsia" w:hint="eastAsia"/>
                <w:b w:val="0"/>
              </w:rPr>
              <w:t>2</w:t>
            </w:r>
            <w:r>
              <w:rPr>
                <w:rFonts w:eastAsiaTheme="minorEastAsia"/>
                <w:b w:val="0"/>
              </w:rPr>
              <w:t>5</w:t>
            </w:r>
          </w:p>
        </w:tc>
        <w:tc>
          <w:tcPr>
            <w:tcW w:w="3402" w:type="dxa"/>
          </w:tcPr>
          <w:p w14:paraId="0980F717" w14:textId="4BB52328" w:rsidR="00AC537F" w:rsidRDefault="00596098" w:rsidP="00596098">
            <w:pPr>
              <w:pStyle w:val="aff7"/>
              <w:spacing w:after="0"/>
              <w:rPr>
                <w:rFonts w:eastAsiaTheme="minorEastAsia"/>
                <w:b w:val="0"/>
              </w:rPr>
            </w:pPr>
            <w:r>
              <w:rPr>
                <w:rFonts w:eastAsiaTheme="minorEastAsia" w:hint="eastAsia"/>
                <w:b w:val="0"/>
              </w:rPr>
              <w:t>3</w:t>
            </w:r>
            <w:r>
              <w:rPr>
                <w:rFonts w:eastAsiaTheme="minorEastAsia"/>
                <w:b w:val="0"/>
              </w:rPr>
              <w:t>1.4</w:t>
            </w:r>
          </w:p>
        </w:tc>
      </w:tr>
      <w:tr w:rsidR="00AC537F" w14:paraId="0271D584" w14:textId="77777777" w:rsidTr="00A22ED6">
        <w:trPr>
          <w:jc w:val="center"/>
        </w:trPr>
        <w:tc>
          <w:tcPr>
            <w:tcW w:w="2547" w:type="dxa"/>
          </w:tcPr>
          <w:p w14:paraId="4A2268B1" w14:textId="071DF80F" w:rsidR="00AC537F" w:rsidRDefault="00AC537F" w:rsidP="00596098">
            <w:pPr>
              <w:pStyle w:val="aff7"/>
              <w:spacing w:after="0"/>
              <w:rPr>
                <w:rFonts w:eastAsiaTheme="minorEastAsia"/>
                <w:b w:val="0"/>
              </w:rPr>
            </w:pPr>
            <w:r>
              <w:rPr>
                <w:rFonts w:eastAsiaTheme="minorEastAsia" w:hint="eastAsia"/>
                <w:b w:val="0"/>
              </w:rPr>
              <w:t>2</w:t>
            </w:r>
            <w:r>
              <w:rPr>
                <w:rFonts w:eastAsiaTheme="minorEastAsia"/>
                <w:b w:val="0"/>
              </w:rPr>
              <w:t>6</w:t>
            </w:r>
          </w:p>
        </w:tc>
        <w:tc>
          <w:tcPr>
            <w:tcW w:w="3402" w:type="dxa"/>
          </w:tcPr>
          <w:p w14:paraId="25171AF4" w14:textId="7861C312" w:rsidR="00AC537F" w:rsidRDefault="00596098" w:rsidP="00596098">
            <w:pPr>
              <w:pStyle w:val="aff7"/>
              <w:spacing w:after="0"/>
              <w:rPr>
                <w:rFonts w:eastAsiaTheme="minorEastAsia"/>
                <w:b w:val="0"/>
              </w:rPr>
            </w:pPr>
            <w:r>
              <w:rPr>
                <w:rFonts w:eastAsiaTheme="minorEastAsia" w:hint="eastAsia"/>
                <w:b w:val="0"/>
              </w:rPr>
              <w:t>N</w:t>
            </w:r>
            <w:r>
              <w:rPr>
                <w:rFonts w:eastAsiaTheme="minorEastAsia"/>
                <w:b w:val="0"/>
              </w:rPr>
              <w:t>/A</w:t>
            </w:r>
          </w:p>
        </w:tc>
      </w:tr>
    </w:tbl>
    <w:p w14:paraId="0DA25CC9" w14:textId="4058568D" w:rsidR="00AC537F" w:rsidRDefault="00FC722F" w:rsidP="00596098">
      <w:pPr>
        <w:pStyle w:val="31"/>
        <w:spacing w:before="120" w:after="120"/>
        <w:rPr>
          <w:rFonts w:eastAsiaTheme="minorEastAsia"/>
        </w:rPr>
      </w:pPr>
      <w:r>
        <w:rPr>
          <w:rFonts w:eastAsiaTheme="minorEastAsia"/>
        </w:rPr>
        <w:t>It can be observed that 1024QAM with 4layers requires quite SNR range, which is even higher (close to 30dB) if considering additional margin. Note that AWGN channel model is assumed for SDR test and SNR may be more unachievable for fading channel. We don’t think such SNR range can occur in the field</w:t>
      </w:r>
      <w:r w:rsidR="001149FF">
        <w:rPr>
          <w:rFonts w:eastAsiaTheme="minorEastAsia"/>
        </w:rPr>
        <w:t xml:space="preserve">. </w:t>
      </w:r>
    </w:p>
    <w:p w14:paraId="53544811" w14:textId="08C2FFDA" w:rsidR="00596098" w:rsidRPr="001149FF" w:rsidRDefault="00AF24E8" w:rsidP="001149FF">
      <w:pPr>
        <w:pStyle w:val="proposal"/>
        <w:spacing w:after="120"/>
      </w:pPr>
      <w:r>
        <w:t xml:space="preserve">Proposal </w:t>
      </w:r>
      <w:r w:rsidR="00033FEE">
        <w:t>3</w:t>
      </w:r>
      <w:r>
        <w:t xml:space="preserve">: </w:t>
      </w:r>
      <w:r w:rsidR="00FC722F">
        <w:t>Don’t i</w:t>
      </w:r>
      <w:r>
        <w:t>ntroduce SDR requirements for 1024QAM with 4layers</w:t>
      </w:r>
      <w:r w:rsidR="00FC722F">
        <w:t>.</w:t>
      </w:r>
    </w:p>
    <w:p w14:paraId="057BAFD1" w14:textId="140D7D32" w:rsidR="00B3170F" w:rsidRDefault="00B3170F" w:rsidP="00620E36">
      <w:pPr>
        <w:rPr>
          <w:rFonts w:eastAsiaTheme="minorEastAsia"/>
          <w:b/>
          <w:bCs/>
          <w:lang w:eastAsia="zh-CN"/>
        </w:rPr>
      </w:pPr>
    </w:p>
    <w:p w14:paraId="570A1F9A" w14:textId="77777777" w:rsidR="00620E36" w:rsidRDefault="00620E36" w:rsidP="00620E36">
      <w:pPr>
        <w:rPr>
          <w:rFonts w:eastAsiaTheme="minorEastAsia"/>
          <w:b/>
          <w:bCs/>
          <w:u w:val="single"/>
          <w:lang w:eastAsia="zh-CN"/>
        </w:rPr>
      </w:pPr>
      <w:r>
        <w:rPr>
          <w:rFonts w:eastAsiaTheme="minorEastAsia"/>
          <w:b/>
          <w:bCs/>
          <w:u w:val="single"/>
          <w:lang w:eastAsia="zh-CN"/>
        </w:rPr>
        <w:t>S</w:t>
      </w:r>
      <w:r>
        <w:rPr>
          <w:rFonts w:eastAsiaTheme="minorEastAsia" w:hint="eastAsia"/>
          <w:b/>
          <w:bCs/>
          <w:u w:val="single"/>
          <w:lang w:eastAsia="zh-CN"/>
        </w:rPr>
        <w:t>imulation</w:t>
      </w:r>
      <w:r>
        <w:rPr>
          <w:rFonts w:eastAsiaTheme="minorEastAsia"/>
          <w:b/>
          <w:bCs/>
          <w:u w:val="single"/>
          <w:lang w:eastAsia="zh-CN"/>
        </w:rPr>
        <w:t xml:space="preserve"> results </w:t>
      </w:r>
    </w:p>
    <w:p w14:paraId="3A6B42EB" w14:textId="402E1B5C" w:rsidR="00620E36" w:rsidRPr="00B3170F" w:rsidRDefault="00620E36" w:rsidP="00620E36">
      <w:pPr>
        <w:pStyle w:val="proposal"/>
        <w:spacing w:after="120"/>
        <w:rPr>
          <w:rFonts w:eastAsiaTheme="minorEastAsia"/>
          <w:b w:val="0"/>
          <w:bCs/>
        </w:rPr>
      </w:pPr>
      <w:r w:rsidRPr="00B3170F">
        <w:rPr>
          <w:rFonts w:eastAsiaTheme="minorEastAsia"/>
          <w:b w:val="0"/>
          <w:bCs/>
        </w:rPr>
        <w:t xml:space="preserve">Figure 2.2-1 and Table 2.2-1 show our initial simulation results </w:t>
      </w:r>
      <w:r w:rsidR="00B74B11">
        <w:rPr>
          <w:rFonts w:eastAsiaTheme="minorEastAsia"/>
          <w:b w:val="0"/>
          <w:bCs/>
        </w:rPr>
        <w:t>for MCS table 1 (64QAM</w:t>
      </w:r>
      <w:r w:rsidR="00404382">
        <w:rPr>
          <w:rFonts w:eastAsiaTheme="minorEastAsia"/>
          <w:b w:val="0"/>
          <w:bCs/>
        </w:rPr>
        <w:t xml:space="preserve"> with 6 layers</w:t>
      </w:r>
      <w:r w:rsidR="00B74B11">
        <w:rPr>
          <w:rFonts w:eastAsiaTheme="minorEastAsia"/>
          <w:b w:val="0"/>
          <w:bCs/>
        </w:rPr>
        <w:t>), MCS table 2(256QAM</w:t>
      </w:r>
      <w:r w:rsidR="00404382">
        <w:rPr>
          <w:rFonts w:eastAsiaTheme="minorEastAsia"/>
          <w:b w:val="0"/>
          <w:bCs/>
        </w:rPr>
        <w:t xml:space="preserve"> with 6 layers</w:t>
      </w:r>
      <w:r w:rsidR="00B74B11">
        <w:rPr>
          <w:rFonts w:eastAsiaTheme="minorEastAsia"/>
          <w:b w:val="0"/>
          <w:bCs/>
        </w:rPr>
        <w:t>) and MCS</w:t>
      </w:r>
      <w:r w:rsidR="00404382">
        <w:rPr>
          <w:rFonts w:eastAsiaTheme="minorEastAsia"/>
          <w:b w:val="0"/>
          <w:bCs/>
        </w:rPr>
        <w:t xml:space="preserve"> table </w:t>
      </w:r>
      <w:r w:rsidR="00B74B11">
        <w:rPr>
          <w:rFonts w:eastAsiaTheme="minorEastAsia"/>
          <w:b w:val="0"/>
          <w:bCs/>
        </w:rPr>
        <w:t xml:space="preserve">4 (1024QAM with 2 layers) respectively, </w:t>
      </w:r>
      <w:proofErr w:type="spellStart"/>
      <w:r w:rsidR="00404382">
        <w:rPr>
          <w:rFonts w:eastAsiaTheme="minorEastAsia"/>
          <w:b w:val="0"/>
          <w:bCs/>
        </w:rPr>
        <w:t>TxEVM</w:t>
      </w:r>
      <w:proofErr w:type="spellEnd"/>
      <w:r w:rsidR="00404382">
        <w:rPr>
          <w:rFonts w:eastAsiaTheme="minorEastAsia"/>
          <w:b w:val="0"/>
          <w:bCs/>
        </w:rPr>
        <w:t xml:space="preserve"> is assumed as 3%,3%,2.5% for 64QAM, 256QAM and 1024QAM respectively.</w:t>
      </w:r>
    </w:p>
    <w:tbl>
      <w:tblPr>
        <w:tblStyle w:val="af7"/>
        <w:tblW w:w="0" w:type="auto"/>
        <w:tblLook w:val="04A0" w:firstRow="1" w:lastRow="0" w:firstColumn="1" w:lastColumn="0" w:noHBand="0" w:noVBand="1"/>
      </w:tblPr>
      <w:tblGrid>
        <w:gridCol w:w="3539"/>
        <w:gridCol w:w="3468"/>
        <w:gridCol w:w="3450"/>
      </w:tblGrid>
      <w:tr w:rsidR="00620E36" w14:paraId="0C239919" w14:textId="77777777" w:rsidTr="000B0FDF">
        <w:tc>
          <w:tcPr>
            <w:tcW w:w="3485" w:type="dxa"/>
          </w:tcPr>
          <w:p w14:paraId="3FF30165" w14:textId="77777777" w:rsidR="00620E36" w:rsidRDefault="00620E36" w:rsidP="000B0FDF">
            <w:pPr>
              <w:rPr>
                <w:rFonts w:eastAsiaTheme="minorEastAsia"/>
              </w:rPr>
            </w:pPr>
            <w:r w:rsidRPr="00DA79C2">
              <w:rPr>
                <w:noProof/>
                <w:highlight w:val="yellow"/>
              </w:rPr>
              <w:drawing>
                <wp:inline distT="0" distB="0" distL="0" distR="0" wp14:anchorId="7DF70FE7" wp14:editId="0A2A08F5">
                  <wp:extent cx="2122324" cy="16268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81492" cy="1672226"/>
                          </a:xfrm>
                          <a:prstGeom prst="rect">
                            <a:avLst/>
                          </a:prstGeom>
                        </pic:spPr>
                      </pic:pic>
                    </a:graphicData>
                  </a:graphic>
                </wp:inline>
              </w:drawing>
            </w:r>
          </w:p>
        </w:tc>
        <w:tc>
          <w:tcPr>
            <w:tcW w:w="3486" w:type="dxa"/>
          </w:tcPr>
          <w:p w14:paraId="6889593B" w14:textId="77777777" w:rsidR="00620E36" w:rsidRDefault="00620E36" w:rsidP="000B0FDF">
            <w:pPr>
              <w:rPr>
                <w:rFonts w:eastAsiaTheme="minorEastAsia"/>
              </w:rPr>
            </w:pPr>
            <w:r>
              <w:rPr>
                <w:noProof/>
              </w:rPr>
              <w:drawing>
                <wp:inline distT="0" distB="0" distL="0" distR="0" wp14:anchorId="09A6522F" wp14:editId="4CAB8ADF">
                  <wp:extent cx="2076933" cy="16268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20812" cy="1661241"/>
                          </a:xfrm>
                          <a:prstGeom prst="rect">
                            <a:avLst/>
                          </a:prstGeom>
                        </pic:spPr>
                      </pic:pic>
                    </a:graphicData>
                  </a:graphic>
                </wp:inline>
              </w:drawing>
            </w:r>
          </w:p>
        </w:tc>
        <w:tc>
          <w:tcPr>
            <w:tcW w:w="3486" w:type="dxa"/>
          </w:tcPr>
          <w:p w14:paraId="78310898" w14:textId="77777777" w:rsidR="00620E36" w:rsidRDefault="00620E36" w:rsidP="000B0FDF">
            <w:pPr>
              <w:jc w:val="center"/>
              <w:rPr>
                <w:rFonts w:eastAsiaTheme="minorEastAsia"/>
              </w:rPr>
            </w:pPr>
            <w:r>
              <w:rPr>
                <w:noProof/>
              </w:rPr>
              <w:drawing>
                <wp:inline distT="0" distB="0" distL="0" distR="0" wp14:anchorId="6BFB76E2" wp14:editId="290CAF31">
                  <wp:extent cx="2065400" cy="15887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18743" cy="1629803"/>
                          </a:xfrm>
                          <a:prstGeom prst="rect">
                            <a:avLst/>
                          </a:prstGeom>
                        </pic:spPr>
                      </pic:pic>
                    </a:graphicData>
                  </a:graphic>
                </wp:inline>
              </w:drawing>
            </w:r>
          </w:p>
        </w:tc>
      </w:tr>
    </w:tbl>
    <w:p w14:paraId="4CB4FA85" w14:textId="06EC5024" w:rsidR="00620E36" w:rsidRPr="00341D4D" w:rsidRDefault="00620E36" w:rsidP="00620E36">
      <w:pPr>
        <w:jc w:val="center"/>
        <w:rPr>
          <w:rFonts w:eastAsiaTheme="minorEastAsia"/>
          <w:b/>
          <w:bCs/>
          <w:lang w:eastAsia="zh-CN"/>
        </w:rPr>
      </w:pPr>
      <w:r w:rsidRPr="00341D4D">
        <w:rPr>
          <w:rFonts w:eastAsiaTheme="minorEastAsia" w:hint="eastAsia"/>
          <w:b/>
          <w:bCs/>
          <w:lang w:eastAsia="zh-CN"/>
        </w:rPr>
        <w:t>F</w:t>
      </w:r>
      <w:r w:rsidRPr="00341D4D">
        <w:rPr>
          <w:rFonts w:eastAsiaTheme="minorEastAsia"/>
          <w:b/>
          <w:bCs/>
          <w:lang w:eastAsia="zh-CN"/>
        </w:rPr>
        <w:t>igure 2.2-</w:t>
      </w:r>
      <w:r w:rsidR="00404382">
        <w:rPr>
          <w:rFonts w:eastAsiaTheme="minorEastAsia"/>
          <w:b/>
          <w:bCs/>
          <w:lang w:eastAsia="zh-CN"/>
        </w:rPr>
        <w:t>2</w:t>
      </w:r>
      <w:r w:rsidRPr="00341D4D">
        <w:rPr>
          <w:rFonts w:eastAsiaTheme="minorEastAsia"/>
          <w:b/>
          <w:bCs/>
          <w:lang w:eastAsia="zh-CN"/>
        </w:rPr>
        <w:t>: Simulation assumptions for SDR test</w:t>
      </w:r>
    </w:p>
    <w:p w14:paraId="55FBA11F" w14:textId="3732FD82" w:rsidR="00620E36" w:rsidRDefault="00620E36" w:rsidP="00620E36">
      <w:pPr>
        <w:pStyle w:val="aff7"/>
        <w:rPr>
          <w:rFonts w:eastAsiaTheme="minorEastAsia"/>
          <w:bCs/>
          <w:u w:val="single"/>
        </w:rPr>
      </w:pPr>
      <w:r>
        <w:rPr>
          <w:rFonts w:eastAsiaTheme="minorEastAsia" w:hint="eastAsia"/>
        </w:rPr>
        <w:t>T</w:t>
      </w:r>
      <w:r>
        <w:rPr>
          <w:rFonts w:eastAsiaTheme="minorEastAsia"/>
        </w:rPr>
        <w:t>able 2.2-</w:t>
      </w:r>
      <w:r w:rsidR="00404382">
        <w:rPr>
          <w:rFonts w:eastAsiaTheme="minorEastAsia"/>
        </w:rPr>
        <w:t>2</w:t>
      </w:r>
      <w:r>
        <w:rPr>
          <w:rFonts w:eastAsiaTheme="minorEastAsia"/>
        </w:rPr>
        <w:t>: Simulation summary for SDR test</w:t>
      </w:r>
    </w:p>
    <w:tbl>
      <w:tblPr>
        <w:tblStyle w:val="af7"/>
        <w:tblW w:w="0" w:type="auto"/>
        <w:tblLook w:val="04A0" w:firstRow="1" w:lastRow="0" w:firstColumn="1" w:lastColumn="0" w:noHBand="0" w:noVBand="1"/>
      </w:tblPr>
      <w:tblGrid>
        <w:gridCol w:w="2614"/>
        <w:gridCol w:w="2614"/>
        <w:gridCol w:w="2614"/>
        <w:gridCol w:w="2615"/>
      </w:tblGrid>
      <w:tr w:rsidR="00620E36" w14:paraId="3637A13D" w14:textId="77777777" w:rsidTr="000B0FDF">
        <w:tc>
          <w:tcPr>
            <w:tcW w:w="2614" w:type="dxa"/>
            <w:vMerge w:val="restart"/>
          </w:tcPr>
          <w:p w14:paraId="3161162D" w14:textId="77777777" w:rsidR="00620E36" w:rsidRDefault="00620E36" w:rsidP="000B0FDF">
            <w:pPr>
              <w:spacing w:after="0"/>
              <w:jc w:val="center"/>
              <w:rPr>
                <w:rFonts w:eastAsiaTheme="minorEastAsia"/>
                <w:b/>
                <w:bCs/>
                <w:u w:val="single"/>
                <w:lang w:eastAsia="zh-CN"/>
              </w:rPr>
            </w:pPr>
            <w:r>
              <w:rPr>
                <w:rFonts w:eastAsiaTheme="minorEastAsia"/>
                <w:b/>
                <w:bCs/>
                <w:u w:val="single"/>
                <w:lang w:eastAsia="zh-CN"/>
              </w:rPr>
              <w:t>MCS</w:t>
            </w:r>
          </w:p>
        </w:tc>
        <w:tc>
          <w:tcPr>
            <w:tcW w:w="7843" w:type="dxa"/>
            <w:gridSpan w:val="3"/>
          </w:tcPr>
          <w:p w14:paraId="749C961C" w14:textId="77777777" w:rsidR="00620E36" w:rsidRDefault="00620E36" w:rsidP="000B0FDF">
            <w:pPr>
              <w:spacing w:after="0"/>
              <w:jc w:val="center"/>
              <w:rPr>
                <w:rFonts w:eastAsiaTheme="minorEastAsia"/>
                <w:b/>
                <w:bCs/>
                <w:u w:val="single"/>
                <w:lang w:eastAsia="zh-CN"/>
              </w:rPr>
            </w:pPr>
            <w:proofErr w:type="gramStart"/>
            <w:r>
              <w:rPr>
                <w:rFonts w:eastAsiaTheme="minorEastAsia" w:hint="eastAsia"/>
                <w:b/>
                <w:bCs/>
                <w:u w:val="single"/>
                <w:lang w:eastAsia="zh-CN"/>
              </w:rPr>
              <w:t>S</w:t>
            </w:r>
            <w:r>
              <w:rPr>
                <w:rFonts w:eastAsiaTheme="minorEastAsia"/>
                <w:b/>
                <w:bCs/>
                <w:u w:val="single"/>
                <w:lang w:eastAsia="zh-CN"/>
              </w:rPr>
              <w:t>NR(</w:t>
            </w:r>
            <w:proofErr w:type="gramEnd"/>
            <w:r>
              <w:rPr>
                <w:rFonts w:eastAsiaTheme="minorEastAsia"/>
                <w:b/>
                <w:bCs/>
                <w:u w:val="single"/>
                <w:lang w:eastAsia="zh-CN"/>
              </w:rPr>
              <w:t xml:space="preserve">dB)@85% of </w:t>
            </w:r>
            <w:proofErr w:type="spellStart"/>
            <w:r>
              <w:rPr>
                <w:rFonts w:eastAsiaTheme="minorEastAsia"/>
                <w:b/>
                <w:bCs/>
                <w:u w:val="single"/>
                <w:lang w:eastAsia="zh-CN"/>
              </w:rPr>
              <w:t>maxTP</w:t>
            </w:r>
            <w:proofErr w:type="spellEnd"/>
          </w:p>
        </w:tc>
      </w:tr>
      <w:tr w:rsidR="00620E36" w14:paraId="1BA3AA05" w14:textId="77777777" w:rsidTr="000B0FDF">
        <w:tc>
          <w:tcPr>
            <w:tcW w:w="2614" w:type="dxa"/>
            <w:vMerge/>
          </w:tcPr>
          <w:p w14:paraId="0F317EC0" w14:textId="77777777" w:rsidR="00620E36" w:rsidRDefault="00620E36" w:rsidP="000B0FDF">
            <w:pPr>
              <w:spacing w:after="0"/>
              <w:jc w:val="center"/>
              <w:rPr>
                <w:rFonts w:eastAsiaTheme="minorEastAsia"/>
                <w:b/>
                <w:bCs/>
                <w:u w:val="single"/>
                <w:lang w:eastAsia="zh-CN"/>
              </w:rPr>
            </w:pPr>
          </w:p>
        </w:tc>
        <w:tc>
          <w:tcPr>
            <w:tcW w:w="2614" w:type="dxa"/>
          </w:tcPr>
          <w:p w14:paraId="78D83A34" w14:textId="77777777" w:rsidR="00620E36" w:rsidRDefault="00620E36" w:rsidP="000B0FDF">
            <w:pPr>
              <w:spacing w:after="0"/>
              <w:jc w:val="center"/>
              <w:rPr>
                <w:rFonts w:eastAsiaTheme="minorEastAsia"/>
                <w:b/>
                <w:bCs/>
                <w:u w:val="single"/>
                <w:lang w:eastAsia="zh-CN"/>
              </w:rPr>
            </w:pPr>
            <w:r>
              <w:rPr>
                <w:rFonts w:eastAsiaTheme="minorEastAsia"/>
                <w:b/>
                <w:bCs/>
                <w:u w:val="single"/>
                <w:lang w:eastAsia="zh-CN"/>
              </w:rPr>
              <w:t>MCS Table 1</w:t>
            </w:r>
          </w:p>
        </w:tc>
        <w:tc>
          <w:tcPr>
            <w:tcW w:w="2614" w:type="dxa"/>
          </w:tcPr>
          <w:p w14:paraId="1A3DCE69" w14:textId="77777777" w:rsidR="00620E36" w:rsidRDefault="00620E36" w:rsidP="000B0FDF">
            <w:pPr>
              <w:spacing w:after="0"/>
              <w:jc w:val="center"/>
              <w:rPr>
                <w:rFonts w:eastAsiaTheme="minorEastAsia"/>
                <w:b/>
                <w:bCs/>
                <w:u w:val="single"/>
                <w:lang w:eastAsia="zh-CN"/>
              </w:rPr>
            </w:pPr>
            <w:r>
              <w:rPr>
                <w:rFonts w:eastAsiaTheme="minorEastAsia"/>
                <w:b/>
                <w:bCs/>
                <w:u w:val="single"/>
                <w:lang w:eastAsia="zh-CN"/>
              </w:rPr>
              <w:t>MCS Table 2</w:t>
            </w:r>
          </w:p>
        </w:tc>
        <w:tc>
          <w:tcPr>
            <w:tcW w:w="2615" w:type="dxa"/>
          </w:tcPr>
          <w:p w14:paraId="50244CD0" w14:textId="77777777" w:rsidR="00620E36" w:rsidRDefault="00620E36" w:rsidP="000B0FDF">
            <w:pPr>
              <w:spacing w:after="0"/>
              <w:jc w:val="center"/>
              <w:rPr>
                <w:rFonts w:eastAsiaTheme="minorEastAsia"/>
                <w:b/>
                <w:bCs/>
                <w:u w:val="single"/>
                <w:lang w:eastAsia="zh-CN"/>
              </w:rPr>
            </w:pPr>
            <w:r>
              <w:rPr>
                <w:rFonts w:eastAsiaTheme="minorEastAsia"/>
                <w:b/>
                <w:bCs/>
                <w:u w:val="single"/>
                <w:lang w:eastAsia="zh-CN"/>
              </w:rPr>
              <w:t>MCS Table 4</w:t>
            </w:r>
          </w:p>
        </w:tc>
      </w:tr>
      <w:tr w:rsidR="00620E36" w14:paraId="7F521399" w14:textId="77777777" w:rsidTr="000B0FDF">
        <w:tc>
          <w:tcPr>
            <w:tcW w:w="2614" w:type="dxa"/>
          </w:tcPr>
          <w:p w14:paraId="70BE4F37" w14:textId="77777777" w:rsidR="00620E36" w:rsidRPr="00DA79C2" w:rsidRDefault="00620E36" w:rsidP="000B0FDF">
            <w:pPr>
              <w:spacing w:after="0"/>
              <w:jc w:val="center"/>
              <w:rPr>
                <w:rFonts w:eastAsiaTheme="minorEastAsia"/>
                <w:b/>
                <w:bCs/>
                <w:lang w:eastAsia="zh-CN"/>
              </w:rPr>
            </w:pPr>
            <w:r w:rsidRPr="00DA79C2">
              <w:rPr>
                <w:rFonts w:eastAsiaTheme="minorEastAsia" w:hint="eastAsia"/>
                <w:b/>
                <w:bCs/>
                <w:lang w:eastAsia="zh-CN"/>
              </w:rPr>
              <w:t>2</w:t>
            </w:r>
            <w:r w:rsidRPr="00DA79C2">
              <w:rPr>
                <w:rFonts w:eastAsiaTheme="minorEastAsia"/>
                <w:b/>
                <w:bCs/>
                <w:lang w:eastAsia="zh-CN"/>
              </w:rPr>
              <w:t>8</w:t>
            </w:r>
          </w:p>
        </w:tc>
        <w:tc>
          <w:tcPr>
            <w:tcW w:w="2614" w:type="dxa"/>
          </w:tcPr>
          <w:p w14:paraId="4FF1E32C" w14:textId="77777777" w:rsidR="00620E36" w:rsidRPr="00DA79C2" w:rsidRDefault="00620E36" w:rsidP="000B0FDF">
            <w:pPr>
              <w:spacing w:after="0"/>
              <w:jc w:val="center"/>
              <w:rPr>
                <w:rFonts w:eastAsiaTheme="minorEastAsia"/>
                <w:lang w:eastAsia="zh-CN"/>
              </w:rPr>
            </w:pPr>
            <w:r w:rsidRPr="00DA79C2">
              <w:rPr>
                <w:rFonts w:eastAsiaTheme="minorEastAsia" w:hint="eastAsia"/>
                <w:lang w:eastAsia="zh-CN"/>
              </w:rPr>
              <w:t>1</w:t>
            </w:r>
            <w:r w:rsidRPr="00DA79C2">
              <w:rPr>
                <w:rFonts w:eastAsiaTheme="minorEastAsia"/>
                <w:lang w:eastAsia="zh-CN"/>
              </w:rPr>
              <w:t>9.9</w:t>
            </w:r>
          </w:p>
        </w:tc>
        <w:tc>
          <w:tcPr>
            <w:tcW w:w="2614" w:type="dxa"/>
          </w:tcPr>
          <w:p w14:paraId="0DA4E1EF" w14:textId="77777777" w:rsidR="00620E36" w:rsidRDefault="00620E36" w:rsidP="000B0FDF">
            <w:pPr>
              <w:spacing w:after="0"/>
              <w:rPr>
                <w:rFonts w:eastAsiaTheme="minorEastAsia"/>
                <w:b/>
                <w:bCs/>
                <w:u w:val="single"/>
                <w:lang w:eastAsia="zh-CN"/>
              </w:rPr>
            </w:pPr>
          </w:p>
        </w:tc>
        <w:tc>
          <w:tcPr>
            <w:tcW w:w="2615" w:type="dxa"/>
          </w:tcPr>
          <w:p w14:paraId="097C443A" w14:textId="77777777" w:rsidR="00620E36" w:rsidRDefault="00620E36" w:rsidP="000B0FDF">
            <w:pPr>
              <w:spacing w:after="0"/>
              <w:rPr>
                <w:rFonts w:eastAsiaTheme="minorEastAsia"/>
                <w:b/>
                <w:bCs/>
                <w:u w:val="single"/>
                <w:lang w:eastAsia="zh-CN"/>
              </w:rPr>
            </w:pPr>
          </w:p>
        </w:tc>
      </w:tr>
      <w:tr w:rsidR="00620E36" w14:paraId="172E3ECB" w14:textId="77777777" w:rsidTr="000B0FDF">
        <w:tc>
          <w:tcPr>
            <w:tcW w:w="2614" w:type="dxa"/>
          </w:tcPr>
          <w:p w14:paraId="0AC6CD12" w14:textId="77777777" w:rsidR="00620E36" w:rsidRPr="00DA79C2" w:rsidRDefault="00620E36" w:rsidP="000B0FDF">
            <w:pPr>
              <w:spacing w:after="0"/>
              <w:jc w:val="center"/>
              <w:rPr>
                <w:rFonts w:eastAsiaTheme="minorEastAsia"/>
                <w:b/>
                <w:bCs/>
                <w:lang w:eastAsia="zh-CN"/>
              </w:rPr>
            </w:pPr>
            <w:r w:rsidRPr="00DA79C2">
              <w:rPr>
                <w:rFonts w:eastAsiaTheme="minorEastAsia" w:hint="eastAsia"/>
                <w:b/>
                <w:bCs/>
                <w:lang w:eastAsia="zh-CN"/>
              </w:rPr>
              <w:t>2</w:t>
            </w:r>
            <w:r w:rsidRPr="00DA79C2">
              <w:rPr>
                <w:rFonts w:eastAsiaTheme="minorEastAsia"/>
                <w:b/>
                <w:bCs/>
                <w:lang w:eastAsia="zh-CN"/>
              </w:rPr>
              <w:t>7</w:t>
            </w:r>
          </w:p>
        </w:tc>
        <w:tc>
          <w:tcPr>
            <w:tcW w:w="2614" w:type="dxa"/>
          </w:tcPr>
          <w:p w14:paraId="07B5E204" w14:textId="77777777" w:rsidR="00620E36" w:rsidRPr="00DA79C2" w:rsidRDefault="00620E36" w:rsidP="000B0FDF">
            <w:pPr>
              <w:spacing w:after="0"/>
              <w:jc w:val="center"/>
              <w:rPr>
                <w:rFonts w:eastAsiaTheme="minorEastAsia"/>
                <w:lang w:eastAsia="zh-CN"/>
              </w:rPr>
            </w:pPr>
            <w:r w:rsidRPr="00DA79C2">
              <w:rPr>
                <w:rFonts w:eastAsiaTheme="minorEastAsia" w:hint="eastAsia"/>
                <w:lang w:eastAsia="zh-CN"/>
              </w:rPr>
              <w:t>1</w:t>
            </w:r>
            <w:r w:rsidRPr="00DA79C2">
              <w:rPr>
                <w:rFonts w:eastAsiaTheme="minorEastAsia"/>
                <w:lang w:eastAsia="zh-CN"/>
              </w:rPr>
              <w:t>8.8</w:t>
            </w:r>
          </w:p>
        </w:tc>
        <w:tc>
          <w:tcPr>
            <w:tcW w:w="2614" w:type="dxa"/>
          </w:tcPr>
          <w:p w14:paraId="67AC68F3" w14:textId="77777777" w:rsidR="00620E36" w:rsidRPr="00DA79C2" w:rsidRDefault="00620E36" w:rsidP="000B0FDF">
            <w:pPr>
              <w:spacing w:after="0"/>
              <w:jc w:val="center"/>
              <w:rPr>
                <w:rFonts w:eastAsiaTheme="minorEastAsia"/>
                <w:lang w:eastAsia="zh-CN"/>
              </w:rPr>
            </w:pPr>
            <w:r w:rsidRPr="00DA79C2">
              <w:rPr>
                <w:rFonts w:eastAsiaTheme="minorEastAsia" w:hint="eastAsia"/>
                <w:lang w:eastAsia="zh-CN"/>
              </w:rPr>
              <w:t>2</w:t>
            </w:r>
            <w:r w:rsidRPr="00DA79C2">
              <w:rPr>
                <w:rFonts w:eastAsiaTheme="minorEastAsia"/>
                <w:lang w:eastAsia="zh-CN"/>
              </w:rPr>
              <w:t>6.0</w:t>
            </w:r>
          </w:p>
        </w:tc>
        <w:tc>
          <w:tcPr>
            <w:tcW w:w="2615" w:type="dxa"/>
          </w:tcPr>
          <w:p w14:paraId="5C4326A4" w14:textId="77777777" w:rsidR="00620E36" w:rsidRDefault="00620E36" w:rsidP="000B0FDF">
            <w:pPr>
              <w:spacing w:after="0"/>
              <w:rPr>
                <w:rFonts w:eastAsiaTheme="minorEastAsia"/>
                <w:b/>
                <w:bCs/>
                <w:u w:val="single"/>
                <w:lang w:eastAsia="zh-CN"/>
              </w:rPr>
            </w:pPr>
          </w:p>
        </w:tc>
      </w:tr>
      <w:tr w:rsidR="00620E36" w14:paraId="0E822DCD" w14:textId="77777777" w:rsidTr="000B0FDF">
        <w:tc>
          <w:tcPr>
            <w:tcW w:w="2614" w:type="dxa"/>
          </w:tcPr>
          <w:p w14:paraId="642BA3B9" w14:textId="77777777" w:rsidR="00620E36" w:rsidRPr="00DA79C2" w:rsidRDefault="00620E36" w:rsidP="000B0FDF">
            <w:pPr>
              <w:spacing w:after="0"/>
              <w:jc w:val="center"/>
              <w:rPr>
                <w:rFonts w:eastAsiaTheme="minorEastAsia"/>
                <w:b/>
                <w:bCs/>
                <w:lang w:eastAsia="zh-CN"/>
              </w:rPr>
            </w:pPr>
            <w:r w:rsidRPr="00DA79C2">
              <w:rPr>
                <w:rFonts w:eastAsiaTheme="minorEastAsia" w:hint="eastAsia"/>
                <w:b/>
                <w:bCs/>
                <w:lang w:eastAsia="zh-CN"/>
              </w:rPr>
              <w:t>2</w:t>
            </w:r>
            <w:r w:rsidRPr="00DA79C2">
              <w:rPr>
                <w:rFonts w:eastAsiaTheme="minorEastAsia"/>
                <w:b/>
                <w:bCs/>
                <w:lang w:eastAsia="zh-CN"/>
              </w:rPr>
              <w:t>6</w:t>
            </w:r>
          </w:p>
        </w:tc>
        <w:tc>
          <w:tcPr>
            <w:tcW w:w="2614" w:type="dxa"/>
          </w:tcPr>
          <w:p w14:paraId="7934CFF6" w14:textId="77777777" w:rsidR="00620E36" w:rsidRPr="00DA79C2" w:rsidRDefault="00620E36" w:rsidP="000B0FDF">
            <w:pPr>
              <w:spacing w:after="0"/>
              <w:jc w:val="center"/>
              <w:rPr>
                <w:rFonts w:eastAsiaTheme="minorEastAsia"/>
                <w:lang w:eastAsia="zh-CN"/>
              </w:rPr>
            </w:pPr>
            <w:r w:rsidRPr="00DA79C2">
              <w:rPr>
                <w:rFonts w:eastAsiaTheme="minorEastAsia" w:hint="eastAsia"/>
                <w:lang w:eastAsia="zh-CN"/>
              </w:rPr>
              <w:t>1</w:t>
            </w:r>
            <w:r w:rsidRPr="00DA79C2">
              <w:rPr>
                <w:rFonts w:eastAsiaTheme="minorEastAsia"/>
                <w:lang w:eastAsia="zh-CN"/>
              </w:rPr>
              <w:t>7.7</w:t>
            </w:r>
          </w:p>
        </w:tc>
        <w:tc>
          <w:tcPr>
            <w:tcW w:w="2614" w:type="dxa"/>
          </w:tcPr>
          <w:p w14:paraId="7A1B15D0" w14:textId="77777777" w:rsidR="00620E36" w:rsidRPr="00DA79C2" w:rsidRDefault="00620E36" w:rsidP="000B0FDF">
            <w:pPr>
              <w:spacing w:after="0"/>
              <w:jc w:val="center"/>
              <w:rPr>
                <w:rFonts w:eastAsiaTheme="minorEastAsia"/>
                <w:lang w:eastAsia="zh-CN"/>
              </w:rPr>
            </w:pPr>
            <w:r w:rsidRPr="00DA79C2">
              <w:rPr>
                <w:rFonts w:eastAsiaTheme="minorEastAsia" w:hint="eastAsia"/>
                <w:lang w:eastAsia="zh-CN"/>
              </w:rPr>
              <w:t>2</w:t>
            </w:r>
            <w:r w:rsidRPr="00DA79C2">
              <w:rPr>
                <w:rFonts w:eastAsiaTheme="minorEastAsia"/>
                <w:lang w:eastAsia="zh-CN"/>
              </w:rPr>
              <w:t>4.6</w:t>
            </w:r>
          </w:p>
        </w:tc>
        <w:tc>
          <w:tcPr>
            <w:tcW w:w="2615" w:type="dxa"/>
          </w:tcPr>
          <w:p w14:paraId="7C20B9BB" w14:textId="77777777" w:rsidR="00620E36" w:rsidRDefault="00620E36" w:rsidP="000B0FDF">
            <w:pPr>
              <w:spacing w:after="0"/>
              <w:rPr>
                <w:rFonts w:eastAsiaTheme="minorEastAsia"/>
                <w:b/>
                <w:bCs/>
                <w:u w:val="single"/>
                <w:lang w:eastAsia="zh-CN"/>
              </w:rPr>
            </w:pPr>
          </w:p>
        </w:tc>
      </w:tr>
      <w:tr w:rsidR="00620E36" w14:paraId="33AAC5E5" w14:textId="77777777" w:rsidTr="000B0FDF">
        <w:tc>
          <w:tcPr>
            <w:tcW w:w="2614" w:type="dxa"/>
          </w:tcPr>
          <w:p w14:paraId="3323D67C" w14:textId="77777777" w:rsidR="00620E36" w:rsidRPr="00DA79C2" w:rsidRDefault="00620E36" w:rsidP="000B0FDF">
            <w:pPr>
              <w:spacing w:after="0"/>
              <w:jc w:val="center"/>
              <w:rPr>
                <w:rFonts w:eastAsiaTheme="minorEastAsia"/>
                <w:b/>
                <w:bCs/>
                <w:lang w:eastAsia="zh-CN"/>
              </w:rPr>
            </w:pPr>
            <w:r w:rsidRPr="00DA79C2">
              <w:rPr>
                <w:rFonts w:eastAsiaTheme="minorEastAsia" w:hint="eastAsia"/>
                <w:b/>
                <w:bCs/>
                <w:lang w:eastAsia="zh-CN"/>
              </w:rPr>
              <w:t>2</w:t>
            </w:r>
            <w:r w:rsidRPr="00DA79C2">
              <w:rPr>
                <w:rFonts w:eastAsiaTheme="minorEastAsia"/>
                <w:b/>
                <w:bCs/>
                <w:lang w:eastAsia="zh-CN"/>
              </w:rPr>
              <w:t>5</w:t>
            </w:r>
          </w:p>
        </w:tc>
        <w:tc>
          <w:tcPr>
            <w:tcW w:w="2614" w:type="dxa"/>
          </w:tcPr>
          <w:p w14:paraId="00E811B1" w14:textId="77777777" w:rsidR="00620E36" w:rsidRPr="00DA79C2" w:rsidRDefault="00620E36" w:rsidP="000B0FDF">
            <w:pPr>
              <w:spacing w:after="0"/>
              <w:jc w:val="center"/>
              <w:rPr>
                <w:rFonts w:eastAsiaTheme="minorEastAsia"/>
                <w:lang w:eastAsia="zh-CN"/>
              </w:rPr>
            </w:pPr>
            <w:r w:rsidRPr="00DA79C2">
              <w:rPr>
                <w:rFonts w:eastAsiaTheme="minorEastAsia" w:hint="eastAsia"/>
                <w:lang w:eastAsia="zh-CN"/>
              </w:rPr>
              <w:t>1</w:t>
            </w:r>
            <w:r w:rsidRPr="00DA79C2">
              <w:rPr>
                <w:rFonts w:eastAsiaTheme="minorEastAsia"/>
                <w:lang w:eastAsia="zh-CN"/>
              </w:rPr>
              <w:t>6.7</w:t>
            </w:r>
          </w:p>
        </w:tc>
        <w:tc>
          <w:tcPr>
            <w:tcW w:w="2614" w:type="dxa"/>
          </w:tcPr>
          <w:p w14:paraId="61FB6115" w14:textId="77777777" w:rsidR="00620E36" w:rsidRPr="00DA79C2" w:rsidRDefault="00620E36" w:rsidP="000B0FDF">
            <w:pPr>
              <w:spacing w:after="0"/>
              <w:jc w:val="center"/>
              <w:rPr>
                <w:rFonts w:eastAsiaTheme="minorEastAsia"/>
                <w:lang w:eastAsia="zh-CN"/>
              </w:rPr>
            </w:pPr>
            <w:r w:rsidRPr="00DA79C2">
              <w:rPr>
                <w:rFonts w:eastAsiaTheme="minorEastAsia" w:hint="eastAsia"/>
                <w:lang w:eastAsia="zh-CN"/>
              </w:rPr>
              <w:t>2</w:t>
            </w:r>
            <w:r w:rsidRPr="00DA79C2">
              <w:rPr>
                <w:rFonts w:eastAsiaTheme="minorEastAsia"/>
                <w:lang w:eastAsia="zh-CN"/>
              </w:rPr>
              <w:t>3.7</w:t>
            </w:r>
          </w:p>
        </w:tc>
        <w:tc>
          <w:tcPr>
            <w:tcW w:w="2615" w:type="dxa"/>
          </w:tcPr>
          <w:p w14:paraId="03C83BCC" w14:textId="77777777" w:rsidR="00620E36" w:rsidRPr="007B6DA3" w:rsidRDefault="00620E36" w:rsidP="000B0FDF">
            <w:pPr>
              <w:spacing w:after="0"/>
              <w:jc w:val="center"/>
              <w:rPr>
                <w:rFonts w:eastAsiaTheme="minorEastAsia"/>
                <w:lang w:eastAsia="zh-CN"/>
              </w:rPr>
            </w:pPr>
            <w:r w:rsidRPr="007B6DA3">
              <w:rPr>
                <w:rFonts w:eastAsiaTheme="minorEastAsia" w:hint="eastAsia"/>
                <w:lang w:eastAsia="zh-CN"/>
              </w:rPr>
              <w:t>2</w:t>
            </w:r>
            <w:r w:rsidRPr="007B6DA3">
              <w:rPr>
                <w:rFonts w:eastAsiaTheme="minorEastAsia"/>
                <w:lang w:eastAsia="zh-CN"/>
              </w:rPr>
              <w:t>8.3</w:t>
            </w:r>
          </w:p>
        </w:tc>
      </w:tr>
      <w:tr w:rsidR="00620E36" w14:paraId="373DAB43" w14:textId="77777777" w:rsidTr="000B0FDF">
        <w:tc>
          <w:tcPr>
            <w:tcW w:w="2614" w:type="dxa"/>
          </w:tcPr>
          <w:p w14:paraId="3976B24A" w14:textId="77777777" w:rsidR="00620E36" w:rsidRPr="00DA79C2" w:rsidRDefault="00620E36" w:rsidP="000B0FDF">
            <w:pPr>
              <w:spacing w:after="0"/>
              <w:jc w:val="center"/>
              <w:rPr>
                <w:rFonts w:eastAsiaTheme="minorEastAsia"/>
                <w:b/>
                <w:bCs/>
                <w:lang w:eastAsia="zh-CN"/>
              </w:rPr>
            </w:pPr>
            <w:r w:rsidRPr="00DA79C2">
              <w:rPr>
                <w:rFonts w:eastAsiaTheme="minorEastAsia" w:hint="eastAsia"/>
                <w:b/>
                <w:bCs/>
                <w:lang w:eastAsia="zh-CN"/>
              </w:rPr>
              <w:t>2</w:t>
            </w:r>
            <w:r w:rsidRPr="00DA79C2">
              <w:rPr>
                <w:rFonts w:eastAsiaTheme="minorEastAsia"/>
                <w:b/>
                <w:bCs/>
                <w:lang w:eastAsia="zh-CN"/>
              </w:rPr>
              <w:t>4</w:t>
            </w:r>
          </w:p>
        </w:tc>
        <w:tc>
          <w:tcPr>
            <w:tcW w:w="2614" w:type="dxa"/>
          </w:tcPr>
          <w:p w14:paraId="19A2A165" w14:textId="77777777" w:rsidR="00620E36" w:rsidRPr="00DA79C2" w:rsidRDefault="00620E36" w:rsidP="000B0FDF">
            <w:pPr>
              <w:spacing w:after="0"/>
              <w:jc w:val="center"/>
              <w:rPr>
                <w:rFonts w:eastAsiaTheme="minorEastAsia"/>
                <w:lang w:eastAsia="zh-CN"/>
              </w:rPr>
            </w:pPr>
            <w:r w:rsidRPr="00DA79C2">
              <w:rPr>
                <w:rFonts w:eastAsiaTheme="minorEastAsia" w:hint="eastAsia"/>
                <w:lang w:eastAsia="zh-CN"/>
              </w:rPr>
              <w:t>1</w:t>
            </w:r>
            <w:r w:rsidRPr="00DA79C2">
              <w:rPr>
                <w:rFonts w:eastAsiaTheme="minorEastAsia"/>
                <w:lang w:eastAsia="zh-CN"/>
              </w:rPr>
              <w:t>5.7</w:t>
            </w:r>
          </w:p>
        </w:tc>
        <w:tc>
          <w:tcPr>
            <w:tcW w:w="2614" w:type="dxa"/>
          </w:tcPr>
          <w:p w14:paraId="0F16515F" w14:textId="77777777" w:rsidR="00620E36" w:rsidRPr="004811E0" w:rsidRDefault="00620E36" w:rsidP="000B0FDF">
            <w:pPr>
              <w:spacing w:after="0"/>
              <w:jc w:val="center"/>
              <w:rPr>
                <w:rFonts w:eastAsiaTheme="minorEastAsia"/>
                <w:lang w:eastAsia="zh-CN"/>
              </w:rPr>
            </w:pPr>
            <w:r w:rsidRPr="004811E0">
              <w:rPr>
                <w:rFonts w:eastAsiaTheme="minorEastAsia" w:hint="eastAsia"/>
                <w:lang w:eastAsia="zh-CN"/>
              </w:rPr>
              <w:t>2</w:t>
            </w:r>
            <w:r w:rsidRPr="004811E0">
              <w:rPr>
                <w:rFonts w:eastAsiaTheme="minorEastAsia"/>
                <w:lang w:eastAsia="zh-CN"/>
              </w:rPr>
              <w:t>2.7</w:t>
            </w:r>
          </w:p>
        </w:tc>
        <w:tc>
          <w:tcPr>
            <w:tcW w:w="2615" w:type="dxa"/>
          </w:tcPr>
          <w:p w14:paraId="663C6D65" w14:textId="77777777" w:rsidR="00620E36" w:rsidRPr="007B6DA3" w:rsidRDefault="00620E36" w:rsidP="000B0FDF">
            <w:pPr>
              <w:spacing w:after="0"/>
              <w:jc w:val="center"/>
              <w:rPr>
                <w:rFonts w:eastAsiaTheme="minorEastAsia"/>
                <w:lang w:eastAsia="zh-CN"/>
              </w:rPr>
            </w:pPr>
            <w:r w:rsidRPr="007B6DA3">
              <w:rPr>
                <w:rFonts w:eastAsiaTheme="minorEastAsia" w:hint="eastAsia"/>
                <w:lang w:eastAsia="zh-CN"/>
              </w:rPr>
              <w:t>2</w:t>
            </w:r>
            <w:r w:rsidRPr="007B6DA3">
              <w:rPr>
                <w:rFonts w:eastAsiaTheme="minorEastAsia"/>
                <w:lang w:eastAsia="zh-CN"/>
              </w:rPr>
              <w:t>6.1</w:t>
            </w:r>
          </w:p>
        </w:tc>
      </w:tr>
      <w:tr w:rsidR="00620E36" w14:paraId="69770EC7" w14:textId="77777777" w:rsidTr="000B0FDF">
        <w:tc>
          <w:tcPr>
            <w:tcW w:w="2614" w:type="dxa"/>
          </w:tcPr>
          <w:p w14:paraId="53DFEE93" w14:textId="77777777" w:rsidR="00620E36" w:rsidRPr="00DA79C2" w:rsidRDefault="00620E36" w:rsidP="000B0FDF">
            <w:pPr>
              <w:spacing w:after="0"/>
              <w:jc w:val="center"/>
              <w:rPr>
                <w:rFonts w:eastAsiaTheme="minorEastAsia"/>
                <w:b/>
                <w:bCs/>
                <w:lang w:eastAsia="zh-CN"/>
              </w:rPr>
            </w:pPr>
            <w:r w:rsidRPr="00DA79C2">
              <w:rPr>
                <w:rFonts w:eastAsiaTheme="minorEastAsia" w:hint="eastAsia"/>
                <w:b/>
                <w:bCs/>
                <w:lang w:eastAsia="zh-CN"/>
              </w:rPr>
              <w:t>2</w:t>
            </w:r>
            <w:r w:rsidRPr="00DA79C2">
              <w:rPr>
                <w:rFonts w:eastAsiaTheme="minorEastAsia"/>
                <w:b/>
                <w:bCs/>
                <w:lang w:eastAsia="zh-CN"/>
              </w:rPr>
              <w:t>3</w:t>
            </w:r>
          </w:p>
        </w:tc>
        <w:tc>
          <w:tcPr>
            <w:tcW w:w="2614" w:type="dxa"/>
          </w:tcPr>
          <w:p w14:paraId="50D050F2" w14:textId="77777777" w:rsidR="00620E36" w:rsidRPr="00DA79C2" w:rsidRDefault="00620E36" w:rsidP="000B0FDF">
            <w:pPr>
              <w:spacing w:after="0"/>
              <w:jc w:val="center"/>
              <w:rPr>
                <w:rFonts w:eastAsiaTheme="minorEastAsia"/>
                <w:lang w:eastAsia="zh-CN"/>
              </w:rPr>
            </w:pPr>
            <w:r w:rsidRPr="00DA79C2">
              <w:rPr>
                <w:rFonts w:eastAsiaTheme="minorEastAsia" w:hint="eastAsia"/>
                <w:lang w:eastAsia="zh-CN"/>
              </w:rPr>
              <w:t>1</w:t>
            </w:r>
            <w:r w:rsidRPr="00DA79C2">
              <w:rPr>
                <w:rFonts w:eastAsiaTheme="minorEastAsia"/>
                <w:lang w:eastAsia="zh-CN"/>
              </w:rPr>
              <w:t>4.7</w:t>
            </w:r>
          </w:p>
        </w:tc>
        <w:tc>
          <w:tcPr>
            <w:tcW w:w="2614" w:type="dxa"/>
          </w:tcPr>
          <w:p w14:paraId="62BE420F" w14:textId="77777777" w:rsidR="00620E36" w:rsidRPr="004811E0" w:rsidRDefault="00620E36" w:rsidP="000B0FDF">
            <w:pPr>
              <w:spacing w:after="0"/>
              <w:jc w:val="center"/>
              <w:rPr>
                <w:rFonts w:eastAsiaTheme="minorEastAsia"/>
                <w:lang w:eastAsia="zh-CN"/>
              </w:rPr>
            </w:pPr>
            <w:r w:rsidRPr="004811E0">
              <w:rPr>
                <w:rFonts w:eastAsiaTheme="minorEastAsia" w:hint="eastAsia"/>
                <w:lang w:eastAsia="zh-CN"/>
              </w:rPr>
              <w:t>2</w:t>
            </w:r>
            <w:r w:rsidRPr="004811E0">
              <w:rPr>
                <w:rFonts w:eastAsiaTheme="minorEastAsia"/>
                <w:lang w:eastAsia="zh-CN"/>
              </w:rPr>
              <w:t>0.8</w:t>
            </w:r>
          </w:p>
        </w:tc>
        <w:tc>
          <w:tcPr>
            <w:tcW w:w="2615" w:type="dxa"/>
          </w:tcPr>
          <w:p w14:paraId="37F913BD" w14:textId="77777777" w:rsidR="00620E36" w:rsidRPr="007B6DA3" w:rsidRDefault="00620E36" w:rsidP="000B0FDF">
            <w:pPr>
              <w:spacing w:after="0"/>
              <w:jc w:val="center"/>
              <w:rPr>
                <w:rFonts w:eastAsiaTheme="minorEastAsia"/>
                <w:lang w:eastAsia="zh-CN"/>
              </w:rPr>
            </w:pPr>
            <w:r w:rsidRPr="007B6DA3">
              <w:rPr>
                <w:rFonts w:eastAsiaTheme="minorEastAsia" w:hint="eastAsia"/>
                <w:lang w:eastAsia="zh-CN"/>
              </w:rPr>
              <w:t>2</w:t>
            </w:r>
            <w:r w:rsidRPr="007B6DA3">
              <w:rPr>
                <w:rFonts w:eastAsiaTheme="minorEastAsia"/>
                <w:lang w:eastAsia="zh-CN"/>
              </w:rPr>
              <w:t>4.5</w:t>
            </w:r>
          </w:p>
        </w:tc>
      </w:tr>
      <w:tr w:rsidR="00620E36" w14:paraId="62C36B45" w14:textId="77777777" w:rsidTr="000B0FDF">
        <w:tc>
          <w:tcPr>
            <w:tcW w:w="2614" w:type="dxa"/>
          </w:tcPr>
          <w:p w14:paraId="177ECF52" w14:textId="77777777" w:rsidR="00620E36" w:rsidRPr="00DA79C2" w:rsidRDefault="00620E36" w:rsidP="000B0FDF">
            <w:pPr>
              <w:spacing w:after="0"/>
              <w:jc w:val="center"/>
              <w:rPr>
                <w:rFonts w:eastAsiaTheme="minorEastAsia"/>
                <w:b/>
                <w:bCs/>
                <w:lang w:eastAsia="zh-CN"/>
              </w:rPr>
            </w:pPr>
            <w:r>
              <w:rPr>
                <w:rFonts w:eastAsiaTheme="minorEastAsia" w:hint="eastAsia"/>
                <w:b/>
                <w:bCs/>
                <w:lang w:eastAsia="zh-CN"/>
              </w:rPr>
              <w:t>2</w:t>
            </w:r>
            <w:r>
              <w:rPr>
                <w:rFonts w:eastAsiaTheme="minorEastAsia"/>
                <w:b/>
                <w:bCs/>
                <w:lang w:eastAsia="zh-CN"/>
              </w:rPr>
              <w:t>2</w:t>
            </w:r>
          </w:p>
        </w:tc>
        <w:tc>
          <w:tcPr>
            <w:tcW w:w="2614" w:type="dxa"/>
          </w:tcPr>
          <w:p w14:paraId="76E44D42" w14:textId="77777777" w:rsidR="00620E36" w:rsidRPr="00DA79C2" w:rsidRDefault="00620E36" w:rsidP="000B0FDF">
            <w:pPr>
              <w:spacing w:after="0"/>
              <w:jc w:val="center"/>
              <w:rPr>
                <w:rFonts w:eastAsiaTheme="minorEastAsia"/>
                <w:lang w:eastAsia="zh-CN"/>
              </w:rPr>
            </w:pPr>
          </w:p>
        </w:tc>
        <w:tc>
          <w:tcPr>
            <w:tcW w:w="2614" w:type="dxa"/>
          </w:tcPr>
          <w:p w14:paraId="2F74E054" w14:textId="77777777" w:rsidR="00620E36" w:rsidRPr="004811E0" w:rsidRDefault="00620E36" w:rsidP="000B0FDF">
            <w:pPr>
              <w:spacing w:after="0"/>
              <w:jc w:val="center"/>
              <w:rPr>
                <w:rFonts w:eastAsiaTheme="minorEastAsia"/>
                <w:lang w:eastAsia="zh-CN"/>
              </w:rPr>
            </w:pPr>
            <w:r w:rsidRPr="004811E0">
              <w:rPr>
                <w:rFonts w:eastAsiaTheme="minorEastAsia" w:hint="eastAsia"/>
                <w:lang w:eastAsia="zh-CN"/>
              </w:rPr>
              <w:t>1</w:t>
            </w:r>
            <w:r w:rsidRPr="004811E0">
              <w:rPr>
                <w:rFonts w:eastAsiaTheme="minorEastAsia"/>
                <w:lang w:eastAsia="zh-CN"/>
              </w:rPr>
              <w:t>9.7</w:t>
            </w:r>
          </w:p>
        </w:tc>
        <w:tc>
          <w:tcPr>
            <w:tcW w:w="2615" w:type="dxa"/>
          </w:tcPr>
          <w:p w14:paraId="31CEBA07" w14:textId="77777777" w:rsidR="00620E36" w:rsidRPr="007B6DA3" w:rsidRDefault="00620E36" w:rsidP="000B0FDF">
            <w:pPr>
              <w:spacing w:after="0"/>
              <w:jc w:val="center"/>
              <w:rPr>
                <w:rFonts w:eastAsiaTheme="minorEastAsia"/>
                <w:lang w:eastAsia="zh-CN"/>
              </w:rPr>
            </w:pPr>
          </w:p>
        </w:tc>
      </w:tr>
    </w:tbl>
    <w:p w14:paraId="287A5CE3" w14:textId="707331B7" w:rsidR="00620E36" w:rsidRDefault="007E372C" w:rsidP="00DA59DF">
      <w:pPr>
        <w:pStyle w:val="31"/>
        <w:spacing w:before="120" w:after="120"/>
        <w:rPr>
          <w:rFonts w:eastAsiaTheme="minorEastAsia"/>
        </w:rPr>
      </w:pPr>
      <w:r>
        <w:rPr>
          <w:rFonts w:eastAsiaTheme="minorEastAsia" w:hint="eastAsia"/>
        </w:rPr>
        <w:lastRenderedPageBreak/>
        <w:t>B</w:t>
      </w:r>
      <w:r>
        <w:rPr>
          <w:rFonts w:eastAsiaTheme="minorEastAsia"/>
        </w:rPr>
        <w:t>ased on our simulation results above, we propose the following</w:t>
      </w:r>
      <w:r w:rsidR="00DA59DF">
        <w:rPr>
          <w:rFonts w:eastAsiaTheme="minorEastAsia"/>
        </w:rPr>
        <w:t>: for scalding factor 1, c</w:t>
      </w:r>
      <w:r>
        <w:rPr>
          <w:rFonts w:eastAsiaTheme="minorEastAsia"/>
        </w:rPr>
        <w:t>onsider MCS 24 for 2</w:t>
      </w:r>
      <w:r w:rsidR="00DA59DF">
        <w:rPr>
          <w:rFonts w:eastAsiaTheme="minorEastAsia"/>
        </w:rPr>
        <w:t>56QAM with 6 layers, MCS 26 for 64QAM with 6layers and MCS 24 for 1024QAM with 2layers.</w:t>
      </w:r>
    </w:p>
    <w:p w14:paraId="0E473B1C" w14:textId="7C062745" w:rsidR="00DA59DF" w:rsidRPr="00DA59DF" w:rsidRDefault="00DA59DF" w:rsidP="00DA59DF">
      <w:pPr>
        <w:pStyle w:val="proposal"/>
        <w:spacing w:after="120"/>
      </w:pPr>
      <w:r w:rsidRPr="00DA59DF">
        <w:rPr>
          <w:rFonts w:hint="eastAsia"/>
        </w:rPr>
        <w:t>Pr</w:t>
      </w:r>
      <w:r w:rsidRPr="00DA59DF">
        <w:t>oposal 4: Consider following MCS look-up table for 6Rx: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A59DF" w:rsidRPr="00C25669" w14:paraId="73544817" w14:textId="77777777" w:rsidTr="000B0FDF">
        <w:trPr>
          <w:jc w:val="center"/>
        </w:trPr>
        <w:tc>
          <w:tcPr>
            <w:tcW w:w="2034" w:type="dxa"/>
            <w:shd w:val="clear" w:color="auto" w:fill="auto"/>
          </w:tcPr>
          <w:p w14:paraId="789740D3" w14:textId="77777777" w:rsidR="00DA59DF" w:rsidRPr="00C25669" w:rsidRDefault="00DA59DF" w:rsidP="000B0FDF">
            <w:pPr>
              <w:keepNext/>
              <w:keepLines/>
              <w:spacing w:after="0"/>
              <w:jc w:val="center"/>
              <w:rPr>
                <w:rFonts w:ascii="Arial" w:hAnsi="Arial"/>
                <w:b/>
                <w:sz w:val="18"/>
                <w:lang w:val="en-US"/>
              </w:rPr>
            </w:pPr>
            <w:r w:rsidRPr="00C25669">
              <w:rPr>
                <w:rFonts w:ascii="Arial" w:hAnsi="Arial"/>
                <w:b/>
                <w:sz w:val="18"/>
                <w:lang w:val="en-US"/>
              </w:rPr>
              <w:t>Maximum number of PDSCH MIMO layers</w:t>
            </w:r>
          </w:p>
        </w:tc>
        <w:tc>
          <w:tcPr>
            <w:tcW w:w="1838" w:type="dxa"/>
            <w:shd w:val="clear" w:color="auto" w:fill="auto"/>
          </w:tcPr>
          <w:p w14:paraId="5D9ECF7E" w14:textId="77777777" w:rsidR="00DA59DF" w:rsidRPr="00C25669" w:rsidRDefault="00DA59DF" w:rsidP="000B0FDF">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308B03E5" w14:textId="77777777" w:rsidR="00DA59DF" w:rsidRPr="00C25669" w:rsidRDefault="00DA59DF" w:rsidP="000B0FDF">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602129FA" w14:textId="77777777" w:rsidR="00DA59DF" w:rsidRPr="00C25669" w:rsidRDefault="00DA59DF" w:rsidP="000B0FDF">
            <w:pPr>
              <w:keepNext/>
              <w:keepLines/>
              <w:spacing w:after="0"/>
              <w:jc w:val="center"/>
              <w:rPr>
                <w:rFonts w:ascii="Arial" w:hAnsi="Arial"/>
                <w:b/>
                <w:sz w:val="18"/>
                <w:lang w:val="en-US"/>
              </w:rPr>
            </w:pPr>
            <w:r w:rsidRPr="00C25669">
              <w:rPr>
                <w:rFonts w:ascii="Arial" w:hAnsi="Arial"/>
                <w:b/>
                <w:sz w:val="18"/>
                <w:lang w:val="en-US"/>
              </w:rPr>
              <w:t>MCS</w:t>
            </w:r>
          </w:p>
        </w:tc>
      </w:tr>
      <w:tr w:rsidR="00DA59DF" w:rsidRPr="00C3606E" w14:paraId="6DDC0972" w14:textId="77777777" w:rsidTr="000B0FDF">
        <w:trPr>
          <w:jc w:val="center"/>
        </w:trPr>
        <w:tc>
          <w:tcPr>
            <w:tcW w:w="2034" w:type="dxa"/>
            <w:shd w:val="clear" w:color="auto" w:fill="auto"/>
          </w:tcPr>
          <w:p w14:paraId="035E8642" w14:textId="77777777" w:rsidR="00DA59DF" w:rsidRPr="00746D5C" w:rsidRDefault="00DA59DF" w:rsidP="000B0FDF">
            <w:pPr>
              <w:keepNext/>
              <w:keepLines/>
              <w:spacing w:after="0"/>
              <w:jc w:val="center"/>
              <w:rPr>
                <w:rFonts w:ascii="Arial" w:hAnsi="Arial"/>
                <w:sz w:val="18"/>
                <w:highlight w:val="yellow"/>
                <w:lang w:val="en-US"/>
              </w:rPr>
            </w:pPr>
            <w:r w:rsidRPr="00746D5C">
              <w:rPr>
                <w:rFonts w:ascii="Arial" w:hAnsi="Arial"/>
                <w:sz w:val="18"/>
                <w:highlight w:val="yellow"/>
                <w:lang w:val="en-US"/>
              </w:rPr>
              <w:t>6</w:t>
            </w:r>
          </w:p>
        </w:tc>
        <w:tc>
          <w:tcPr>
            <w:tcW w:w="1838" w:type="dxa"/>
            <w:shd w:val="clear" w:color="auto" w:fill="auto"/>
          </w:tcPr>
          <w:p w14:paraId="5C5134AB" w14:textId="77777777" w:rsidR="00DA59DF" w:rsidRPr="00746D5C" w:rsidRDefault="00DA59DF" w:rsidP="000B0FDF">
            <w:pPr>
              <w:keepNext/>
              <w:keepLines/>
              <w:spacing w:after="0"/>
              <w:jc w:val="center"/>
              <w:rPr>
                <w:rFonts w:ascii="Arial" w:hAnsi="Arial"/>
                <w:sz w:val="18"/>
                <w:highlight w:val="yellow"/>
                <w:lang w:val="en-US"/>
              </w:rPr>
            </w:pPr>
            <w:r w:rsidRPr="00746D5C">
              <w:rPr>
                <w:rFonts w:ascii="Arial" w:hAnsi="Arial"/>
                <w:sz w:val="18"/>
                <w:highlight w:val="yellow"/>
                <w:lang w:val="en-US"/>
              </w:rPr>
              <w:t>8</w:t>
            </w:r>
          </w:p>
        </w:tc>
        <w:tc>
          <w:tcPr>
            <w:tcW w:w="1055" w:type="dxa"/>
            <w:shd w:val="clear" w:color="auto" w:fill="auto"/>
          </w:tcPr>
          <w:p w14:paraId="325E61C8" w14:textId="77777777" w:rsidR="00DA59DF" w:rsidRPr="00746D5C" w:rsidRDefault="00DA59DF" w:rsidP="000B0FDF">
            <w:pPr>
              <w:keepNext/>
              <w:keepLines/>
              <w:spacing w:after="0"/>
              <w:jc w:val="center"/>
              <w:rPr>
                <w:rFonts w:ascii="Arial" w:hAnsi="Arial"/>
                <w:sz w:val="18"/>
                <w:highlight w:val="yellow"/>
                <w:lang w:val="en-US"/>
              </w:rPr>
            </w:pPr>
            <w:r w:rsidRPr="00746D5C">
              <w:rPr>
                <w:rFonts w:ascii="Arial" w:hAnsi="Arial"/>
                <w:sz w:val="18"/>
                <w:highlight w:val="yellow"/>
                <w:lang w:val="en-US"/>
              </w:rPr>
              <w:t>1</w:t>
            </w:r>
          </w:p>
        </w:tc>
        <w:tc>
          <w:tcPr>
            <w:tcW w:w="1408" w:type="dxa"/>
            <w:shd w:val="clear" w:color="auto" w:fill="auto"/>
          </w:tcPr>
          <w:p w14:paraId="69DA1171" w14:textId="3E88576F" w:rsidR="00DA59DF" w:rsidRPr="00746D5C" w:rsidRDefault="00DA59DF" w:rsidP="000B0FDF">
            <w:pPr>
              <w:keepNext/>
              <w:keepLines/>
              <w:spacing w:after="0"/>
              <w:jc w:val="center"/>
              <w:rPr>
                <w:rFonts w:ascii="Arial" w:eastAsiaTheme="minorEastAsia" w:hAnsi="Arial"/>
                <w:sz w:val="18"/>
                <w:highlight w:val="yellow"/>
                <w:lang w:val="en-US" w:eastAsia="zh-CN"/>
              </w:rPr>
            </w:pPr>
            <w:r>
              <w:rPr>
                <w:rFonts w:ascii="Arial" w:hAnsi="Arial"/>
                <w:sz w:val="18"/>
                <w:highlight w:val="yellow"/>
                <w:lang w:val="en-US"/>
              </w:rPr>
              <w:t>24</w:t>
            </w:r>
          </w:p>
        </w:tc>
      </w:tr>
      <w:tr w:rsidR="00DA59DF" w:rsidRPr="00C3606E" w14:paraId="73188FDD" w14:textId="77777777" w:rsidTr="000B0FDF">
        <w:trPr>
          <w:jc w:val="center"/>
        </w:trPr>
        <w:tc>
          <w:tcPr>
            <w:tcW w:w="2034" w:type="dxa"/>
            <w:shd w:val="clear" w:color="auto" w:fill="auto"/>
          </w:tcPr>
          <w:p w14:paraId="2D633BBF"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2F7E66D"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0B4FCDD9"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0F98C70A"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23</w:t>
            </w:r>
          </w:p>
        </w:tc>
      </w:tr>
      <w:tr w:rsidR="00DA59DF" w:rsidRPr="00C3606E" w14:paraId="44A59CF3" w14:textId="77777777" w:rsidTr="000B0FDF">
        <w:trPr>
          <w:jc w:val="center"/>
        </w:trPr>
        <w:tc>
          <w:tcPr>
            <w:tcW w:w="2034" w:type="dxa"/>
            <w:shd w:val="clear" w:color="auto" w:fill="auto"/>
          </w:tcPr>
          <w:p w14:paraId="10540B32"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33E4506"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06EAB214"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74BE53E6"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22</w:t>
            </w:r>
          </w:p>
        </w:tc>
      </w:tr>
      <w:tr w:rsidR="00DA59DF" w:rsidRPr="00C3606E" w14:paraId="26A3DF19" w14:textId="77777777" w:rsidTr="000B0FDF">
        <w:trPr>
          <w:jc w:val="center"/>
        </w:trPr>
        <w:tc>
          <w:tcPr>
            <w:tcW w:w="2034" w:type="dxa"/>
            <w:shd w:val="clear" w:color="auto" w:fill="auto"/>
          </w:tcPr>
          <w:p w14:paraId="2082F151"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A707E80"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28B1D8AE"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49D25F6E"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12</w:t>
            </w:r>
          </w:p>
        </w:tc>
      </w:tr>
      <w:tr w:rsidR="00DA59DF" w:rsidRPr="00C3606E" w14:paraId="0E6C94D3" w14:textId="77777777" w:rsidTr="000B0FDF">
        <w:trPr>
          <w:jc w:val="center"/>
        </w:trPr>
        <w:tc>
          <w:tcPr>
            <w:tcW w:w="2034" w:type="dxa"/>
            <w:shd w:val="clear" w:color="auto" w:fill="auto"/>
          </w:tcPr>
          <w:p w14:paraId="77B27747" w14:textId="77777777" w:rsidR="00DA59DF" w:rsidRPr="00746D5C" w:rsidRDefault="00DA59DF" w:rsidP="000B0FDF">
            <w:pPr>
              <w:keepNext/>
              <w:keepLines/>
              <w:spacing w:after="0"/>
              <w:jc w:val="center"/>
              <w:rPr>
                <w:rFonts w:ascii="Arial" w:hAnsi="Arial"/>
                <w:sz w:val="18"/>
                <w:highlight w:val="yellow"/>
                <w:lang w:val="en-US"/>
              </w:rPr>
            </w:pPr>
            <w:r w:rsidRPr="00746D5C">
              <w:rPr>
                <w:rFonts w:ascii="Arial" w:hAnsi="Arial"/>
                <w:sz w:val="18"/>
                <w:highlight w:val="yellow"/>
                <w:lang w:val="en-US"/>
              </w:rPr>
              <w:t>6</w:t>
            </w:r>
          </w:p>
        </w:tc>
        <w:tc>
          <w:tcPr>
            <w:tcW w:w="1838" w:type="dxa"/>
            <w:shd w:val="clear" w:color="auto" w:fill="auto"/>
          </w:tcPr>
          <w:p w14:paraId="1496DDA6" w14:textId="77777777" w:rsidR="00DA59DF" w:rsidRPr="00746D5C" w:rsidRDefault="00DA59DF" w:rsidP="000B0FDF">
            <w:pPr>
              <w:keepNext/>
              <w:keepLines/>
              <w:spacing w:after="0"/>
              <w:jc w:val="center"/>
              <w:rPr>
                <w:rFonts w:ascii="Arial" w:hAnsi="Arial"/>
                <w:sz w:val="18"/>
                <w:highlight w:val="yellow"/>
                <w:lang w:val="en-US"/>
              </w:rPr>
            </w:pPr>
            <w:r w:rsidRPr="00746D5C">
              <w:rPr>
                <w:rFonts w:ascii="Arial" w:hAnsi="Arial"/>
                <w:sz w:val="18"/>
                <w:highlight w:val="yellow"/>
                <w:lang w:val="en-US"/>
              </w:rPr>
              <w:t>6</w:t>
            </w:r>
          </w:p>
        </w:tc>
        <w:tc>
          <w:tcPr>
            <w:tcW w:w="1055" w:type="dxa"/>
            <w:shd w:val="clear" w:color="auto" w:fill="auto"/>
          </w:tcPr>
          <w:p w14:paraId="7AC1F0B5" w14:textId="77777777" w:rsidR="00DA59DF" w:rsidRPr="00746D5C" w:rsidRDefault="00DA59DF" w:rsidP="000B0FDF">
            <w:pPr>
              <w:keepNext/>
              <w:keepLines/>
              <w:spacing w:after="0"/>
              <w:jc w:val="center"/>
              <w:rPr>
                <w:rFonts w:ascii="Arial" w:hAnsi="Arial"/>
                <w:sz w:val="18"/>
                <w:highlight w:val="yellow"/>
                <w:lang w:val="en-US"/>
              </w:rPr>
            </w:pPr>
            <w:r w:rsidRPr="00746D5C">
              <w:rPr>
                <w:rFonts w:ascii="Arial" w:hAnsi="Arial"/>
                <w:sz w:val="18"/>
                <w:highlight w:val="yellow"/>
                <w:lang w:val="en-US"/>
              </w:rPr>
              <w:t>1</w:t>
            </w:r>
          </w:p>
        </w:tc>
        <w:tc>
          <w:tcPr>
            <w:tcW w:w="1408" w:type="dxa"/>
            <w:shd w:val="clear" w:color="auto" w:fill="auto"/>
          </w:tcPr>
          <w:p w14:paraId="7D3C53ED" w14:textId="77586422" w:rsidR="00DA59DF" w:rsidRPr="00746D5C" w:rsidRDefault="00DA59DF" w:rsidP="000B0FDF">
            <w:pPr>
              <w:keepNext/>
              <w:keepLines/>
              <w:spacing w:after="0"/>
              <w:jc w:val="center"/>
              <w:rPr>
                <w:rFonts w:ascii="Arial" w:hAnsi="Arial"/>
                <w:sz w:val="18"/>
                <w:highlight w:val="yellow"/>
                <w:lang w:val="en-US" w:eastAsia="zh-CN"/>
              </w:rPr>
            </w:pPr>
            <w:r>
              <w:rPr>
                <w:rFonts w:ascii="Arial" w:hAnsi="Arial"/>
                <w:sz w:val="18"/>
                <w:highlight w:val="yellow"/>
                <w:lang w:val="en-US" w:eastAsia="zh-CN"/>
              </w:rPr>
              <w:t>26</w:t>
            </w:r>
          </w:p>
        </w:tc>
      </w:tr>
      <w:tr w:rsidR="00DA59DF" w:rsidRPr="00C3606E" w14:paraId="0C733A62" w14:textId="77777777" w:rsidTr="000B0FDF">
        <w:trPr>
          <w:jc w:val="center"/>
        </w:trPr>
        <w:tc>
          <w:tcPr>
            <w:tcW w:w="2034" w:type="dxa"/>
            <w:shd w:val="clear" w:color="auto" w:fill="auto"/>
          </w:tcPr>
          <w:p w14:paraId="76962184"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890AE00"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61702950"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26EDD0E2"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24</w:t>
            </w:r>
          </w:p>
        </w:tc>
      </w:tr>
      <w:tr w:rsidR="00DA59DF" w:rsidRPr="00C3606E" w14:paraId="736B3D0D" w14:textId="77777777" w:rsidTr="000B0FDF">
        <w:trPr>
          <w:jc w:val="center"/>
        </w:trPr>
        <w:tc>
          <w:tcPr>
            <w:tcW w:w="2034" w:type="dxa"/>
            <w:shd w:val="clear" w:color="auto" w:fill="auto"/>
          </w:tcPr>
          <w:p w14:paraId="3B9371A2"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27B17E3"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6750369B"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0B4BBBAB"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23</w:t>
            </w:r>
          </w:p>
        </w:tc>
      </w:tr>
      <w:tr w:rsidR="00DA59DF" w:rsidRPr="00C3606E" w14:paraId="1A48EB69" w14:textId="77777777" w:rsidTr="000B0FDF">
        <w:trPr>
          <w:jc w:val="center"/>
        </w:trPr>
        <w:tc>
          <w:tcPr>
            <w:tcW w:w="2034" w:type="dxa"/>
            <w:shd w:val="clear" w:color="auto" w:fill="auto"/>
          </w:tcPr>
          <w:p w14:paraId="741202D2"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2033017"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7F58E1A8"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0FD5DB40"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14</w:t>
            </w:r>
          </w:p>
        </w:tc>
      </w:tr>
      <w:tr w:rsidR="00DA59DF" w:rsidRPr="00C3606E" w14:paraId="15AD15F6" w14:textId="77777777" w:rsidTr="000B0FDF">
        <w:trPr>
          <w:jc w:val="center"/>
        </w:trPr>
        <w:tc>
          <w:tcPr>
            <w:tcW w:w="2034" w:type="dxa"/>
            <w:shd w:val="clear" w:color="auto" w:fill="auto"/>
          </w:tcPr>
          <w:p w14:paraId="7A7BE7B8"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E75701B"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7A5ABC28"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05F15095"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16</w:t>
            </w:r>
          </w:p>
        </w:tc>
      </w:tr>
      <w:tr w:rsidR="00DA59DF" w:rsidRPr="00C3606E" w14:paraId="3980E3A2" w14:textId="77777777" w:rsidTr="000B0FDF">
        <w:trPr>
          <w:jc w:val="center"/>
        </w:trPr>
        <w:tc>
          <w:tcPr>
            <w:tcW w:w="2034" w:type="dxa"/>
            <w:shd w:val="clear" w:color="auto" w:fill="auto"/>
          </w:tcPr>
          <w:p w14:paraId="2C3029D4"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EC16AFA"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6D31E52A"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2E316F20"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16</w:t>
            </w:r>
          </w:p>
        </w:tc>
      </w:tr>
      <w:tr w:rsidR="00DA59DF" w:rsidRPr="00C3606E" w14:paraId="490EB72F" w14:textId="77777777" w:rsidTr="000B0FDF">
        <w:trPr>
          <w:jc w:val="center"/>
        </w:trPr>
        <w:tc>
          <w:tcPr>
            <w:tcW w:w="2034" w:type="dxa"/>
            <w:shd w:val="clear" w:color="auto" w:fill="auto"/>
          </w:tcPr>
          <w:p w14:paraId="20A9A2DB"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6D97FB4"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0104F58F"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364D2845"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16</w:t>
            </w:r>
          </w:p>
        </w:tc>
      </w:tr>
      <w:tr w:rsidR="00DA59DF" w:rsidRPr="00C3606E" w14:paraId="5A683865" w14:textId="77777777" w:rsidTr="000B0FDF">
        <w:trPr>
          <w:jc w:val="center"/>
        </w:trPr>
        <w:tc>
          <w:tcPr>
            <w:tcW w:w="2034" w:type="dxa"/>
            <w:shd w:val="clear" w:color="auto" w:fill="auto"/>
          </w:tcPr>
          <w:p w14:paraId="54965C64"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7634BC3"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275E2CBE"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62E731A3"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11</w:t>
            </w:r>
          </w:p>
        </w:tc>
      </w:tr>
      <w:tr w:rsidR="00DA59DF" w:rsidRPr="00C3606E" w14:paraId="343E635F" w14:textId="77777777" w:rsidTr="000B0FDF">
        <w:trPr>
          <w:jc w:val="center"/>
        </w:trPr>
        <w:tc>
          <w:tcPr>
            <w:tcW w:w="2034" w:type="dxa"/>
            <w:shd w:val="clear" w:color="auto" w:fill="auto"/>
          </w:tcPr>
          <w:p w14:paraId="6B485008"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0333ED6"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58FE825D"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36DC15D5"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9</w:t>
            </w:r>
          </w:p>
        </w:tc>
      </w:tr>
      <w:tr w:rsidR="00DA59DF" w:rsidRPr="00C3606E" w14:paraId="0113C87C" w14:textId="77777777" w:rsidTr="000B0FDF">
        <w:trPr>
          <w:jc w:val="center"/>
        </w:trPr>
        <w:tc>
          <w:tcPr>
            <w:tcW w:w="2034" w:type="dxa"/>
            <w:shd w:val="clear" w:color="auto" w:fill="auto"/>
          </w:tcPr>
          <w:p w14:paraId="587708EE"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99E6EFF"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7E1512FC"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09865266"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9</w:t>
            </w:r>
          </w:p>
        </w:tc>
      </w:tr>
      <w:tr w:rsidR="00DA59DF" w:rsidRPr="00C3606E" w14:paraId="79EB8987" w14:textId="77777777" w:rsidTr="000B0FDF">
        <w:trPr>
          <w:jc w:val="center"/>
        </w:trPr>
        <w:tc>
          <w:tcPr>
            <w:tcW w:w="2034" w:type="dxa"/>
            <w:shd w:val="clear" w:color="auto" w:fill="auto"/>
          </w:tcPr>
          <w:p w14:paraId="6EFEDDB7"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28C96D0"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26828D25"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796D8746"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9</w:t>
            </w:r>
          </w:p>
        </w:tc>
      </w:tr>
      <w:tr w:rsidR="00DA59DF" w:rsidRPr="00C3606E" w14:paraId="2394B56F" w14:textId="77777777" w:rsidTr="000B0FDF">
        <w:trPr>
          <w:jc w:val="center"/>
        </w:trPr>
        <w:tc>
          <w:tcPr>
            <w:tcW w:w="2034" w:type="dxa"/>
            <w:shd w:val="clear" w:color="auto" w:fill="auto"/>
          </w:tcPr>
          <w:p w14:paraId="5C07FF0C"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9D044B4"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05E882F6"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43F4DB7A" w14:textId="77777777" w:rsidR="00DA59DF" w:rsidRPr="00F72527" w:rsidRDefault="00DA59DF" w:rsidP="000B0FDF">
            <w:pPr>
              <w:keepNext/>
              <w:keepLines/>
              <w:spacing w:after="0"/>
              <w:jc w:val="center"/>
              <w:rPr>
                <w:rFonts w:ascii="Arial" w:hAnsi="Arial"/>
                <w:sz w:val="18"/>
                <w:lang w:val="en-US"/>
              </w:rPr>
            </w:pPr>
            <w:r w:rsidRPr="00F72527">
              <w:rPr>
                <w:rFonts w:ascii="Arial" w:hAnsi="Arial"/>
                <w:sz w:val="18"/>
                <w:lang w:val="en-US"/>
              </w:rPr>
              <w:t>5</w:t>
            </w:r>
          </w:p>
        </w:tc>
      </w:tr>
      <w:tr w:rsidR="00DA59DF" w:rsidRPr="00C25669" w14:paraId="5F4594F5" w14:textId="77777777" w:rsidTr="000B0FDF">
        <w:trPr>
          <w:jc w:val="center"/>
        </w:trPr>
        <w:tc>
          <w:tcPr>
            <w:tcW w:w="6335" w:type="dxa"/>
            <w:gridSpan w:val="4"/>
            <w:shd w:val="clear" w:color="auto" w:fill="auto"/>
          </w:tcPr>
          <w:p w14:paraId="1B011C33" w14:textId="77777777" w:rsidR="00DA59DF" w:rsidRPr="00C25669" w:rsidRDefault="00DA59DF" w:rsidP="000B0FDF">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14A37ED6" w14:textId="77777777" w:rsidR="00DA59DF" w:rsidRPr="00C25669" w:rsidRDefault="00DA59DF" w:rsidP="000B0FDF">
            <w:pPr>
              <w:pStyle w:val="TAN"/>
              <w:rPr>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2CB641B3" w14:textId="64E460A6" w:rsidR="00620E36" w:rsidRPr="00DA59DF" w:rsidRDefault="00620E36" w:rsidP="00620E36">
      <w:pPr>
        <w:rPr>
          <w:rFonts w:eastAsiaTheme="minorEastAsia"/>
          <w:b/>
          <w:b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DA59DF" w:rsidRPr="00C25669" w14:paraId="52E81882" w14:textId="77777777" w:rsidTr="000B0FDF">
        <w:trPr>
          <w:jc w:val="center"/>
        </w:trPr>
        <w:tc>
          <w:tcPr>
            <w:tcW w:w="2034" w:type="dxa"/>
            <w:tcBorders>
              <w:bottom w:val="single" w:sz="4" w:space="0" w:color="auto"/>
            </w:tcBorders>
          </w:tcPr>
          <w:p w14:paraId="2B218FE4" w14:textId="77777777" w:rsidR="00DA59DF" w:rsidRPr="007B381C" w:rsidRDefault="00DA59DF" w:rsidP="000B0FDF">
            <w:pPr>
              <w:pStyle w:val="TAH"/>
              <w:rPr>
                <w:lang w:val="en-US"/>
              </w:rPr>
            </w:pPr>
            <w:r w:rsidRPr="007B381C">
              <w:rPr>
                <w:lang w:val="en-US"/>
              </w:rPr>
              <w:t>Supported RX</w:t>
            </w:r>
          </w:p>
          <w:p w14:paraId="4199EB74" w14:textId="77777777" w:rsidR="00DA59DF" w:rsidRPr="00C25669" w:rsidRDefault="00DA59DF" w:rsidP="000B0FDF">
            <w:pPr>
              <w:pStyle w:val="TAH"/>
              <w:rPr>
                <w:lang w:val="en-US"/>
              </w:rPr>
            </w:pPr>
            <w:r w:rsidRPr="007B381C">
              <w:rPr>
                <w:lang w:val="en-US"/>
              </w:rPr>
              <w:t>antenna ports</w:t>
            </w:r>
          </w:p>
        </w:tc>
        <w:tc>
          <w:tcPr>
            <w:tcW w:w="2034" w:type="dxa"/>
            <w:shd w:val="clear" w:color="auto" w:fill="auto"/>
          </w:tcPr>
          <w:p w14:paraId="48EAA1DF" w14:textId="77777777" w:rsidR="00DA59DF" w:rsidRPr="00C25669" w:rsidRDefault="00DA59DF" w:rsidP="000B0FDF">
            <w:pPr>
              <w:pStyle w:val="TAH"/>
              <w:rPr>
                <w:lang w:val="en-US"/>
              </w:rPr>
            </w:pPr>
            <w:r w:rsidRPr="00C25669">
              <w:rPr>
                <w:lang w:val="en-US"/>
              </w:rPr>
              <w:t>Maximum number of PDSCH MIMO layers</w:t>
            </w:r>
          </w:p>
        </w:tc>
        <w:tc>
          <w:tcPr>
            <w:tcW w:w="1838" w:type="dxa"/>
            <w:shd w:val="clear" w:color="auto" w:fill="auto"/>
          </w:tcPr>
          <w:p w14:paraId="6C50D4F4" w14:textId="77777777" w:rsidR="00DA59DF" w:rsidRPr="00C25669" w:rsidRDefault="00DA59DF" w:rsidP="000B0FDF">
            <w:pPr>
              <w:pStyle w:val="TAH"/>
              <w:rPr>
                <w:lang w:val="en-US"/>
              </w:rPr>
            </w:pPr>
            <w:r w:rsidRPr="00C25669">
              <w:rPr>
                <w:lang w:val="en-US"/>
              </w:rPr>
              <w:t>Maximum modulation format</w:t>
            </w:r>
          </w:p>
        </w:tc>
        <w:tc>
          <w:tcPr>
            <w:tcW w:w="1055" w:type="dxa"/>
            <w:shd w:val="clear" w:color="auto" w:fill="auto"/>
          </w:tcPr>
          <w:p w14:paraId="740698E3" w14:textId="77777777" w:rsidR="00DA59DF" w:rsidRPr="00C25669" w:rsidRDefault="00DA59DF" w:rsidP="000B0FDF">
            <w:pPr>
              <w:pStyle w:val="TAH"/>
              <w:rPr>
                <w:lang w:val="en-US"/>
              </w:rPr>
            </w:pPr>
            <w:r w:rsidRPr="00C25669">
              <w:rPr>
                <w:lang w:val="en-US"/>
              </w:rPr>
              <w:t>Scaling factor</w:t>
            </w:r>
          </w:p>
        </w:tc>
        <w:tc>
          <w:tcPr>
            <w:tcW w:w="1408" w:type="dxa"/>
            <w:shd w:val="clear" w:color="auto" w:fill="auto"/>
          </w:tcPr>
          <w:p w14:paraId="3C242D3C" w14:textId="77777777" w:rsidR="00DA59DF" w:rsidRPr="00C25669" w:rsidRDefault="00DA59DF" w:rsidP="000B0FDF">
            <w:pPr>
              <w:pStyle w:val="TAH"/>
              <w:rPr>
                <w:lang w:val="en-US"/>
              </w:rPr>
            </w:pPr>
            <w:r w:rsidRPr="00C25669">
              <w:rPr>
                <w:lang w:val="en-US"/>
              </w:rPr>
              <w:t>MCS</w:t>
            </w:r>
          </w:p>
        </w:tc>
      </w:tr>
      <w:tr w:rsidR="00DA59DF" w:rsidRPr="00C3606E" w14:paraId="449C664D" w14:textId="77777777" w:rsidTr="000B0FDF">
        <w:trPr>
          <w:jc w:val="center"/>
        </w:trPr>
        <w:tc>
          <w:tcPr>
            <w:tcW w:w="2034" w:type="dxa"/>
            <w:vMerge w:val="restart"/>
            <w:tcBorders>
              <w:top w:val="nil"/>
              <w:left w:val="single" w:sz="4" w:space="0" w:color="auto"/>
              <w:right w:val="single" w:sz="4" w:space="0" w:color="auto"/>
            </w:tcBorders>
          </w:tcPr>
          <w:p w14:paraId="2D011888" w14:textId="77777777" w:rsidR="00DA59DF" w:rsidRPr="00C3606E" w:rsidRDefault="00DA59DF" w:rsidP="000B0FDF">
            <w:pPr>
              <w:keepNext/>
              <w:keepLines/>
              <w:spacing w:after="0"/>
              <w:jc w:val="center"/>
              <w:rPr>
                <w:rFonts w:ascii="Arial" w:hAnsi="Arial"/>
                <w:sz w:val="18"/>
                <w:lang w:val="en-US"/>
              </w:rPr>
            </w:pPr>
            <w:r>
              <w:rPr>
                <w:rFonts w:ascii="Arial" w:hAnsi="Arial"/>
                <w:sz w:val="18"/>
                <w:lang w:val="en-US"/>
              </w:rPr>
              <w:t>6</w:t>
            </w:r>
            <w:r w:rsidRPr="00C3606E">
              <w:rPr>
                <w:rFonts w:ascii="Arial" w:hAnsi="Arial"/>
                <w:sz w:val="18"/>
                <w:lang w:val="en-US"/>
              </w:rPr>
              <w:t>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E16E310" w14:textId="77777777" w:rsidR="00DA59DF" w:rsidRPr="00746D5C" w:rsidRDefault="00DA59DF" w:rsidP="000B0FDF">
            <w:pPr>
              <w:keepNext/>
              <w:keepLines/>
              <w:spacing w:after="0"/>
              <w:jc w:val="center"/>
              <w:rPr>
                <w:rFonts w:ascii="Arial" w:hAnsi="Arial"/>
                <w:sz w:val="18"/>
                <w:highlight w:val="yellow"/>
                <w:lang w:val="en-US"/>
              </w:rPr>
            </w:pPr>
            <w:r w:rsidRPr="00746D5C">
              <w:rPr>
                <w:rFonts w:ascii="Arial" w:hAnsi="Arial"/>
                <w:sz w:val="18"/>
                <w:highlight w:val="yellow"/>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F11A57E" w14:textId="77777777" w:rsidR="00DA59DF" w:rsidRPr="00746D5C" w:rsidRDefault="00DA59DF" w:rsidP="000B0FDF">
            <w:pPr>
              <w:keepNext/>
              <w:keepLines/>
              <w:spacing w:after="0"/>
              <w:jc w:val="center"/>
              <w:rPr>
                <w:rFonts w:ascii="Arial" w:hAnsi="Arial"/>
                <w:sz w:val="18"/>
                <w:highlight w:val="yellow"/>
                <w:lang w:val="en-US"/>
              </w:rPr>
            </w:pPr>
            <w:r w:rsidRPr="00746D5C">
              <w:rPr>
                <w:rFonts w:ascii="Arial" w:hAnsi="Arial"/>
                <w:sz w:val="18"/>
                <w:highlight w:val="yellow"/>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306B3F5" w14:textId="77777777" w:rsidR="00DA59DF" w:rsidRPr="00746D5C" w:rsidRDefault="00DA59DF" w:rsidP="000B0FDF">
            <w:pPr>
              <w:keepNext/>
              <w:keepLines/>
              <w:spacing w:after="0"/>
              <w:jc w:val="center"/>
              <w:rPr>
                <w:rFonts w:ascii="Arial" w:hAnsi="Arial"/>
                <w:sz w:val="18"/>
                <w:highlight w:val="yellow"/>
                <w:lang w:val="en-US"/>
              </w:rPr>
            </w:pPr>
            <w:r w:rsidRPr="00746D5C">
              <w:rPr>
                <w:rFonts w:ascii="Arial" w:hAnsi="Arial"/>
                <w:sz w:val="18"/>
                <w:highlight w:val="yellow"/>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32881D" w14:textId="24B8E4B6" w:rsidR="00DA59DF" w:rsidRPr="00746D5C" w:rsidRDefault="00DA59DF" w:rsidP="000B0FDF">
            <w:pPr>
              <w:keepNext/>
              <w:keepLines/>
              <w:spacing w:after="0"/>
              <w:jc w:val="center"/>
              <w:rPr>
                <w:rFonts w:ascii="Arial" w:hAnsi="Arial"/>
                <w:sz w:val="18"/>
                <w:highlight w:val="yellow"/>
                <w:lang w:val="en-US"/>
              </w:rPr>
            </w:pPr>
            <w:r>
              <w:rPr>
                <w:rFonts w:ascii="Arial" w:hAnsi="Arial"/>
                <w:sz w:val="18"/>
                <w:highlight w:val="yellow"/>
                <w:lang w:val="en-US"/>
              </w:rPr>
              <w:t>24</w:t>
            </w:r>
          </w:p>
        </w:tc>
      </w:tr>
      <w:tr w:rsidR="00DA59DF" w:rsidRPr="00C3606E" w14:paraId="1DF8B68F" w14:textId="77777777" w:rsidTr="000B0FDF">
        <w:trPr>
          <w:jc w:val="center"/>
        </w:trPr>
        <w:tc>
          <w:tcPr>
            <w:tcW w:w="2034" w:type="dxa"/>
            <w:vMerge/>
            <w:tcBorders>
              <w:left w:val="single" w:sz="4" w:space="0" w:color="auto"/>
              <w:right w:val="single" w:sz="4" w:space="0" w:color="auto"/>
            </w:tcBorders>
          </w:tcPr>
          <w:p w14:paraId="3F0D606E" w14:textId="77777777" w:rsidR="00DA59DF" w:rsidRPr="00C3606E" w:rsidRDefault="00DA59DF" w:rsidP="000B0FDF">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F393F3D" w14:textId="77777777" w:rsidR="00DA59DF" w:rsidRPr="00C3606E" w:rsidRDefault="00DA59DF" w:rsidP="000B0FDF">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23BFAD9" w14:textId="77777777" w:rsidR="00DA59DF" w:rsidRPr="00C3606E" w:rsidRDefault="00DA59DF" w:rsidP="000B0FDF">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213420D" w14:textId="77777777" w:rsidR="00DA59DF" w:rsidRPr="00C3606E" w:rsidRDefault="00DA59DF" w:rsidP="000B0FDF">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D9EA28" w14:textId="77777777" w:rsidR="00DA59DF" w:rsidRPr="00C3606E" w:rsidRDefault="00DA59DF" w:rsidP="000B0FDF">
            <w:pPr>
              <w:keepNext/>
              <w:keepLines/>
              <w:spacing w:after="0"/>
              <w:jc w:val="center"/>
              <w:rPr>
                <w:rFonts w:ascii="Arial" w:hAnsi="Arial"/>
                <w:sz w:val="18"/>
                <w:lang w:val="en-US"/>
              </w:rPr>
            </w:pPr>
            <w:r w:rsidRPr="00C3606E">
              <w:rPr>
                <w:rFonts w:ascii="Arial" w:hAnsi="Arial"/>
                <w:sz w:val="18"/>
                <w:lang w:val="en-US"/>
              </w:rPr>
              <w:t>21</w:t>
            </w:r>
          </w:p>
        </w:tc>
      </w:tr>
      <w:tr w:rsidR="00DA59DF" w:rsidRPr="00C3606E" w14:paraId="7DB69578" w14:textId="77777777" w:rsidTr="000B0FDF">
        <w:trPr>
          <w:jc w:val="center"/>
        </w:trPr>
        <w:tc>
          <w:tcPr>
            <w:tcW w:w="2034" w:type="dxa"/>
            <w:vMerge/>
            <w:tcBorders>
              <w:left w:val="single" w:sz="4" w:space="0" w:color="auto"/>
              <w:right w:val="single" w:sz="4" w:space="0" w:color="auto"/>
            </w:tcBorders>
          </w:tcPr>
          <w:p w14:paraId="69803E00" w14:textId="77777777" w:rsidR="00DA59DF" w:rsidRPr="00C3606E" w:rsidRDefault="00DA59DF" w:rsidP="000B0FDF">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7D76CB9" w14:textId="77777777" w:rsidR="00DA59DF" w:rsidRPr="00C3606E" w:rsidRDefault="00DA59DF" w:rsidP="000B0FDF">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E72F689" w14:textId="77777777" w:rsidR="00DA59DF" w:rsidRPr="00C3606E" w:rsidRDefault="00DA59DF" w:rsidP="000B0FDF">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B68AD07" w14:textId="77777777" w:rsidR="00DA59DF" w:rsidRPr="00C3606E" w:rsidRDefault="00DA59DF" w:rsidP="000B0FDF">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9C2B56B" w14:textId="77777777" w:rsidR="00DA59DF" w:rsidRPr="00C3606E" w:rsidRDefault="00DA59DF" w:rsidP="000B0FDF">
            <w:pPr>
              <w:keepNext/>
              <w:keepLines/>
              <w:spacing w:after="0"/>
              <w:jc w:val="center"/>
              <w:rPr>
                <w:rFonts w:ascii="Arial" w:hAnsi="Arial"/>
                <w:sz w:val="18"/>
                <w:lang w:val="en-US"/>
              </w:rPr>
            </w:pPr>
            <w:r w:rsidRPr="00C3606E">
              <w:rPr>
                <w:rFonts w:ascii="Arial" w:hAnsi="Arial"/>
                <w:sz w:val="18"/>
                <w:lang w:val="en-US"/>
              </w:rPr>
              <w:t>19</w:t>
            </w:r>
          </w:p>
        </w:tc>
      </w:tr>
      <w:tr w:rsidR="00DA59DF" w:rsidRPr="00C3606E" w14:paraId="13D7278C" w14:textId="77777777" w:rsidTr="000B0FDF">
        <w:trPr>
          <w:jc w:val="center"/>
        </w:trPr>
        <w:tc>
          <w:tcPr>
            <w:tcW w:w="2034" w:type="dxa"/>
            <w:vMerge/>
            <w:tcBorders>
              <w:left w:val="single" w:sz="4" w:space="0" w:color="auto"/>
              <w:bottom w:val="single" w:sz="4" w:space="0" w:color="auto"/>
              <w:right w:val="single" w:sz="4" w:space="0" w:color="auto"/>
            </w:tcBorders>
          </w:tcPr>
          <w:p w14:paraId="6091275C" w14:textId="77777777" w:rsidR="00DA59DF" w:rsidRPr="00C3606E" w:rsidRDefault="00DA59DF" w:rsidP="000B0FDF">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B9FDD8C" w14:textId="77777777" w:rsidR="00DA59DF" w:rsidRPr="00C3606E" w:rsidRDefault="00DA59DF" w:rsidP="000B0FDF">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F0317A0" w14:textId="77777777" w:rsidR="00DA59DF" w:rsidRPr="00C3606E" w:rsidRDefault="00DA59DF" w:rsidP="000B0FDF">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4AE582D" w14:textId="77777777" w:rsidR="00DA59DF" w:rsidRPr="00C3606E" w:rsidRDefault="00DA59DF" w:rsidP="000B0FDF">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F79845A" w14:textId="77777777" w:rsidR="00DA59DF" w:rsidRPr="00C3606E" w:rsidRDefault="00DA59DF" w:rsidP="000B0FDF">
            <w:pPr>
              <w:keepNext/>
              <w:keepLines/>
              <w:spacing w:after="0"/>
              <w:jc w:val="center"/>
              <w:rPr>
                <w:rFonts w:ascii="Arial" w:hAnsi="Arial"/>
                <w:sz w:val="18"/>
                <w:lang w:val="en-US"/>
              </w:rPr>
            </w:pPr>
            <w:r w:rsidRPr="00C3606E">
              <w:rPr>
                <w:rFonts w:ascii="Arial" w:hAnsi="Arial"/>
                <w:sz w:val="18"/>
                <w:lang w:val="en-US"/>
              </w:rPr>
              <w:t>9</w:t>
            </w:r>
          </w:p>
        </w:tc>
      </w:tr>
      <w:tr w:rsidR="00DA59DF" w:rsidRPr="00C25669" w14:paraId="42516996" w14:textId="77777777" w:rsidTr="000B0FDF">
        <w:trPr>
          <w:jc w:val="center"/>
        </w:trPr>
        <w:tc>
          <w:tcPr>
            <w:tcW w:w="8369" w:type="dxa"/>
            <w:gridSpan w:val="5"/>
            <w:tcBorders>
              <w:top w:val="nil"/>
              <w:left w:val="single" w:sz="4" w:space="0" w:color="auto"/>
              <w:bottom w:val="single" w:sz="4" w:space="0" w:color="auto"/>
              <w:right w:val="single" w:sz="4" w:space="0" w:color="auto"/>
            </w:tcBorders>
          </w:tcPr>
          <w:p w14:paraId="4014D7D6" w14:textId="77777777" w:rsidR="00DA59DF" w:rsidRDefault="00DA59DF" w:rsidP="000B0FDF">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7AA90C7F" w14:textId="77777777" w:rsidR="00DA59DF" w:rsidRDefault="00DA59DF" w:rsidP="000B0FDF">
            <w:pPr>
              <w:pStyle w:val="TAN"/>
              <w:rPr>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tbl>
    <w:p w14:paraId="1C33CC35" w14:textId="4787C1A3" w:rsidR="008F0ACE" w:rsidRDefault="008F0ACE" w:rsidP="008F0ACE">
      <w:pPr>
        <w:pStyle w:val="20"/>
        <w:ind w:left="0" w:firstLine="0"/>
        <w:rPr>
          <w:rFonts w:eastAsiaTheme="minorEastAsia"/>
        </w:rPr>
      </w:pPr>
      <w:r>
        <w:rPr>
          <w:rFonts w:eastAsiaTheme="minorEastAsia"/>
        </w:rPr>
        <w:t>CSI requirements</w:t>
      </w:r>
    </w:p>
    <w:p w14:paraId="40FBF005" w14:textId="100320F8" w:rsidR="008F0ACE" w:rsidRPr="008F0ACE" w:rsidRDefault="008F0ACE" w:rsidP="002A552D">
      <w:pPr>
        <w:spacing w:after="0"/>
        <w:rPr>
          <w:rFonts w:eastAsiaTheme="minorEastAsia"/>
          <w:b/>
          <w:u w:val="single"/>
          <w:lang w:eastAsia="zh-CN"/>
        </w:rPr>
      </w:pPr>
      <w:r w:rsidRPr="008F0ACE">
        <w:rPr>
          <w:rFonts w:eastAsiaTheme="minorEastAsia" w:hint="eastAsia"/>
          <w:b/>
          <w:u w:val="single"/>
          <w:lang w:eastAsia="zh-CN"/>
        </w:rPr>
        <w:t>C</w:t>
      </w:r>
      <w:r w:rsidRPr="008F0ACE">
        <w:rPr>
          <w:rFonts w:eastAsiaTheme="minorEastAsia"/>
          <w:b/>
          <w:u w:val="single"/>
          <w:lang w:eastAsia="zh-CN"/>
        </w:rPr>
        <w:t xml:space="preserve">QI test </w:t>
      </w:r>
    </w:p>
    <w:p w14:paraId="08564118" w14:textId="1C065165" w:rsidR="008F0ACE" w:rsidRDefault="008F0ACE" w:rsidP="002A552D">
      <w:pPr>
        <w:spacing w:after="0"/>
        <w:rPr>
          <w:rFonts w:eastAsiaTheme="minorEastAsia"/>
          <w:bCs/>
          <w:lang w:eastAsia="zh-CN"/>
        </w:rPr>
      </w:pPr>
    </w:p>
    <w:p w14:paraId="396D5573" w14:textId="51AEE95A" w:rsidR="008F0ACE" w:rsidRDefault="008F0ACE" w:rsidP="002A552D">
      <w:pPr>
        <w:spacing w:after="0"/>
        <w:rPr>
          <w:rFonts w:eastAsiaTheme="minorEastAsia"/>
          <w:bCs/>
          <w:lang w:eastAsia="zh-CN"/>
        </w:rPr>
      </w:pPr>
      <w:r>
        <w:rPr>
          <w:rFonts w:eastAsiaTheme="minorEastAsia"/>
          <w:bCs/>
          <w:lang w:eastAsia="zh-CN"/>
        </w:rPr>
        <w:t>One of issues is whether to define CQI test, the candidate options are:</w:t>
      </w:r>
    </w:p>
    <w:tbl>
      <w:tblPr>
        <w:tblStyle w:val="af7"/>
        <w:tblW w:w="0" w:type="auto"/>
        <w:tblLook w:val="04A0" w:firstRow="1" w:lastRow="0" w:firstColumn="1" w:lastColumn="0" w:noHBand="0" w:noVBand="1"/>
      </w:tblPr>
      <w:tblGrid>
        <w:gridCol w:w="10457"/>
      </w:tblGrid>
      <w:tr w:rsidR="008F0ACE" w14:paraId="61BB6D11" w14:textId="77777777" w:rsidTr="008F0ACE">
        <w:tc>
          <w:tcPr>
            <w:tcW w:w="10457" w:type="dxa"/>
          </w:tcPr>
          <w:p w14:paraId="49A277C7" w14:textId="77777777" w:rsidR="00596098" w:rsidRDefault="00596098" w:rsidP="00596098">
            <w:pPr>
              <w:rPr>
                <w:b/>
                <w:color w:val="000000" w:themeColor="text1"/>
                <w:u w:val="single"/>
                <w:lang w:eastAsia="ko-KR"/>
              </w:rPr>
            </w:pPr>
            <w:r w:rsidRPr="002D5C74">
              <w:rPr>
                <w:b/>
                <w:color w:val="000000" w:themeColor="text1"/>
                <w:u w:val="single"/>
                <w:lang w:eastAsia="ko-KR"/>
              </w:rPr>
              <w:t xml:space="preserve">Issue </w:t>
            </w:r>
            <w:r>
              <w:rPr>
                <w:b/>
                <w:color w:val="000000" w:themeColor="text1"/>
                <w:u w:val="single"/>
                <w:lang w:eastAsia="ko-KR"/>
              </w:rPr>
              <w:t>4</w:t>
            </w:r>
            <w:r w:rsidRPr="002D5C74">
              <w:rPr>
                <w:b/>
                <w:color w:val="000000" w:themeColor="text1"/>
                <w:u w:val="single"/>
                <w:lang w:eastAsia="ko-KR"/>
              </w:rPr>
              <w:t>-1</w:t>
            </w:r>
            <w:r>
              <w:rPr>
                <w:b/>
                <w:color w:val="000000" w:themeColor="text1"/>
                <w:u w:val="single"/>
                <w:lang w:eastAsia="ko-KR"/>
              </w:rPr>
              <w:t>-1</w:t>
            </w:r>
            <w:r w:rsidRPr="002D5C74">
              <w:rPr>
                <w:b/>
                <w:color w:val="000000" w:themeColor="text1"/>
                <w:u w:val="single"/>
                <w:lang w:eastAsia="ko-KR"/>
              </w:rPr>
              <w:t xml:space="preserve">: </w:t>
            </w:r>
            <w:r>
              <w:rPr>
                <w:b/>
                <w:color w:val="000000" w:themeColor="text1"/>
                <w:u w:val="single"/>
                <w:lang w:eastAsia="ko-KR"/>
              </w:rPr>
              <w:t>CQI test for 6Rx</w:t>
            </w:r>
          </w:p>
          <w:p w14:paraId="78D9D958" w14:textId="77777777" w:rsidR="00596098" w:rsidRPr="002D5C74" w:rsidRDefault="00596098" w:rsidP="00596098">
            <w:pPr>
              <w:pStyle w:val="afd"/>
              <w:widowControl/>
              <w:numPr>
                <w:ilvl w:val="0"/>
                <w:numId w:val="22"/>
              </w:numPr>
              <w:autoSpaceDE/>
              <w:autoSpaceDN/>
              <w:adjustRightInd/>
              <w:spacing w:after="120"/>
              <w:contextualSpacing w:val="0"/>
              <w:rPr>
                <w:rFonts w:eastAsia="宋体"/>
                <w:color w:val="000000" w:themeColor="text1"/>
                <w:szCs w:val="24"/>
              </w:rPr>
            </w:pPr>
            <w:r w:rsidRPr="002D5C74">
              <w:rPr>
                <w:rFonts w:eastAsia="宋体"/>
                <w:color w:val="000000" w:themeColor="text1"/>
                <w:szCs w:val="24"/>
              </w:rPr>
              <w:t>Proposals</w:t>
            </w:r>
          </w:p>
          <w:p w14:paraId="5873ECD1" w14:textId="77777777" w:rsidR="00596098" w:rsidRPr="00740928" w:rsidRDefault="00596098" w:rsidP="00596098">
            <w:pPr>
              <w:pStyle w:val="afd"/>
              <w:widowControl/>
              <w:numPr>
                <w:ilvl w:val="0"/>
                <w:numId w:val="21"/>
              </w:numPr>
              <w:overflowPunct w:val="0"/>
              <w:spacing w:after="120"/>
              <w:contextualSpacing w:val="0"/>
              <w:textAlignment w:val="baseline"/>
              <w:rPr>
                <w:rFonts w:eastAsia="宋体"/>
                <w:color w:val="000000" w:themeColor="text1"/>
                <w:szCs w:val="24"/>
              </w:rPr>
            </w:pPr>
            <w:r w:rsidRPr="00740928">
              <w:rPr>
                <w:rFonts w:eastAsia="宋体"/>
                <w:color w:val="000000" w:themeColor="text1"/>
                <w:szCs w:val="24"/>
              </w:rPr>
              <w:t>Option 1: Not define CQI test</w:t>
            </w:r>
          </w:p>
          <w:p w14:paraId="4A70BACF" w14:textId="458D8F7E" w:rsidR="008F0ACE" w:rsidRPr="00596098" w:rsidRDefault="00596098" w:rsidP="00596098">
            <w:pPr>
              <w:pStyle w:val="afd"/>
              <w:widowControl/>
              <w:numPr>
                <w:ilvl w:val="0"/>
                <w:numId w:val="21"/>
              </w:numPr>
              <w:overflowPunct w:val="0"/>
              <w:spacing w:after="120"/>
              <w:contextualSpacing w:val="0"/>
              <w:textAlignment w:val="baseline"/>
              <w:rPr>
                <w:rFonts w:eastAsia="宋体"/>
                <w:color w:val="000000" w:themeColor="text1"/>
                <w:szCs w:val="24"/>
              </w:rPr>
            </w:pPr>
            <w:r w:rsidRPr="00F10636">
              <w:rPr>
                <w:rFonts w:eastAsia="宋体"/>
                <w:color w:val="000000" w:themeColor="text1"/>
                <w:szCs w:val="24"/>
              </w:rPr>
              <w:t>Option 2: O</w:t>
            </w:r>
            <w:r w:rsidRPr="00A62DF2">
              <w:rPr>
                <w:rFonts w:eastAsia="宋体"/>
                <w:color w:val="000000" w:themeColor="text1"/>
                <w:szCs w:val="24"/>
              </w:rPr>
              <w:t xml:space="preserve">nly define </w:t>
            </w:r>
            <w:r w:rsidRPr="00740628">
              <w:rPr>
                <w:rFonts w:eastAsia="宋体"/>
                <w:color w:val="000000" w:themeColor="text1"/>
                <w:szCs w:val="24"/>
              </w:rPr>
              <w:t>one CQI requirements with rank 4 under static channel</w:t>
            </w:r>
          </w:p>
        </w:tc>
      </w:tr>
    </w:tbl>
    <w:p w14:paraId="65F4381D" w14:textId="2A530908" w:rsidR="008F0ACE" w:rsidRDefault="00937F03" w:rsidP="008F0ACE">
      <w:pPr>
        <w:pStyle w:val="31"/>
        <w:spacing w:before="120" w:after="120"/>
        <w:rPr>
          <w:rFonts w:eastAsiaTheme="minorEastAsia"/>
        </w:rPr>
      </w:pPr>
      <w:r>
        <w:rPr>
          <w:rFonts w:eastAsiaTheme="minorEastAsia"/>
        </w:rPr>
        <w:t>T</w:t>
      </w:r>
      <w:r w:rsidR="008F0ACE">
        <w:rPr>
          <w:rFonts w:eastAsiaTheme="minorEastAsia"/>
        </w:rPr>
        <w:t xml:space="preserve">he motivation of CQI test is not clear. The SINR difference between 4Rx and 6Rx at receiving side is </w:t>
      </w:r>
      <m:oMath>
        <m:r>
          <w:rPr>
            <w:rFonts w:ascii="Cambria Math" w:eastAsiaTheme="minorEastAsia" w:hAnsi="Cambria Math"/>
          </w:rPr>
          <m:t>10</m:t>
        </m:r>
        <m:func>
          <m:funcPr>
            <m:ctrlPr>
              <w:rPr>
                <w:rFonts w:ascii="Cambria Math" w:eastAsiaTheme="minorEastAsia" w:hAnsi="Cambria Math"/>
              </w:rPr>
            </m:ctrlPr>
          </m:funcPr>
          <m:fName>
            <m:r>
              <m:rPr>
                <m:sty m:val="p"/>
              </m:rPr>
              <w:rPr>
                <w:rFonts w:ascii="Cambria Math" w:eastAsiaTheme="minorEastAsia" w:hAnsi="Cambria Math"/>
              </w:rPr>
              <m:t>log</m:t>
            </m:r>
          </m:fName>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6</m:t>
                    </m:r>
                  </m:num>
                  <m:den>
                    <m:r>
                      <w:rPr>
                        <w:rFonts w:ascii="Cambria Math" w:eastAsiaTheme="minorEastAsia" w:hAnsi="Cambria Math"/>
                      </w:rPr>
                      <m:t>4</m:t>
                    </m:r>
                  </m:den>
                </m:f>
              </m:e>
            </m:d>
          </m:e>
        </m:func>
        <m:r>
          <w:rPr>
            <w:rFonts w:ascii="Cambria Math" w:eastAsiaTheme="minorEastAsia" w:hAnsi="Cambria Math"/>
          </w:rPr>
          <m:t>=1.7dB</m:t>
        </m:r>
      </m:oMath>
      <w:r w:rsidR="008F0ACE">
        <w:rPr>
          <w:rFonts w:eastAsiaTheme="minorEastAsia"/>
        </w:rPr>
        <w:t xml:space="preserve">, which is </w:t>
      </w:r>
      <w:r w:rsidR="008E5832">
        <w:rPr>
          <w:rFonts w:eastAsiaTheme="minorEastAsia"/>
        </w:rPr>
        <w:t>less</w:t>
      </w:r>
      <w:r w:rsidR="008F0ACE">
        <w:rPr>
          <w:rFonts w:eastAsiaTheme="minorEastAsia"/>
        </w:rPr>
        <w:t xml:space="preserve"> than SINR</w:t>
      </w:r>
      <w:r w:rsidR="008E5832">
        <w:rPr>
          <w:rFonts w:eastAsiaTheme="minorEastAsia"/>
        </w:rPr>
        <w:t xml:space="preserve"> threshold difference between adjacent CQI index. I.e. 2dB.</w:t>
      </w:r>
      <w:r w:rsidR="008F0ACE">
        <w:rPr>
          <w:rFonts w:eastAsiaTheme="minorEastAsia"/>
        </w:rPr>
        <w:t xml:space="preserve"> </w:t>
      </w:r>
      <w:r w:rsidR="008E5832">
        <w:rPr>
          <w:rFonts w:eastAsiaTheme="minorEastAsia"/>
        </w:rPr>
        <w:t>Therefore, we don’t think calculated CQI index will change much between 4Rx and 6Rx.</w:t>
      </w:r>
    </w:p>
    <w:p w14:paraId="633FB2DC" w14:textId="0942390E" w:rsidR="008F0ACE" w:rsidRPr="008E5832" w:rsidRDefault="008E5832" w:rsidP="002A552D">
      <w:pPr>
        <w:spacing w:after="0"/>
        <w:rPr>
          <w:rFonts w:eastAsiaTheme="minorEastAsia"/>
          <w:b/>
          <w:lang w:eastAsia="zh-CN"/>
        </w:rPr>
      </w:pPr>
      <w:r w:rsidRPr="008E5832">
        <w:rPr>
          <w:rFonts w:eastAsiaTheme="minorEastAsia" w:hint="eastAsia"/>
          <w:b/>
          <w:lang w:eastAsia="zh-CN"/>
        </w:rPr>
        <w:t>O</w:t>
      </w:r>
      <w:r w:rsidRPr="008E5832">
        <w:rPr>
          <w:rFonts w:eastAsiaTheme="minorEastAsia"/>
          <w:b/>
          <w:lang w:eastAsia="zh-CN"/>
        </w:rPr>
        <w:t>bservation</w:t>
      </w:r>
      <w:r w:rsidR="00DD10E0">
        <w:rPr>
          <w:rFonts w:eastAsiaTheme="minorEastAsia"/>
          <w:b/>
          <w:lang w:eastAsia="zh-CN"/>
        </w:rPr>
        <w:t xml:space="preserve"> 1</w:t>
      </w:r>
      <w:r>
        <w:rPr>
          <w:rFonts w:eastAsiaTheme="minorEastAsia"/>
          <w:b/>
          <w:lang w:eastAsia="zh-CN"/>
        </w:rPr>
        <w:t xml:space="preserve">: The SNR increases by 1.7dB when the number of Rx changes from 4 to 6, which is less than SINR threshold difference between adjacent CQI index, i.e. 2dB, which means </w:t>
      </w:r>
      <w:r w:rsidRPr="008E5832">
        <w:rPr>
          <w:rFonts w:eastAsiaTheme="minorEastAsia"/>
          <w:b/>
          <w:bCs/>
        </w:rPr>
        <w:t>calculated CQI index will</w:t>
      </w:r>
      <w:r w:rsidR="00A1339C">
        <w:rPr>
          <w:rFonts w:eastAsiaTheme="minorEastAsia"/>
          <w:b/>
          <w:bCs/>
        </w:rPr>
        <w:t xml:space="preserve"> not</w:t>
      </w:r>
      <w:r w:rsidRPr="008E5832">
        <w:rPr>
          <w:rFonts w:eastAsiaTheme="minorEastAsia"/>
          <w:b/>
          <w:bCs/>
        </w:rPr>
        <w:t xml:space="preserve"> change much between 4Rx and 6Rx.</w:t>
      </w:r>
    </w:p>
    <w:p w14:paraId="7DCF8AC8" w14:textId="1E0C1338" w:rsidR="008E5832" w:rsidRDefault="008E5832" w:rsidP="002A552D">
      <w:pPr>
        <w:spacing w:after="0"/>
        <w:rPr>
          <w:rFonts w:eastAsiaTheme="minorEastAsia"/>
          <w:bCs/>
          <w:lang w:eastAsia="zh-CN"/>
        </w:rPr>
      </w:pPr>
    </w:p>
    <w:p w14:paraId="345AC8F7" w14:textId="47306942" w:rsidR="008E5832" w:rsidRPr="00DB7392" w:rsidRDefault="008E5832" w:rsidP="008E5832">
      <w:pPr>
        <w:rPr>
          <w:rFonts w:eastAsiaTheme="minorEastAsia"/>
          <w:b/>
          <w:bCs/>
          <w:lang w:eastAsia="zh-CN"/>
        </w:rPr>
      </w:pPr>
      <w:r w:rsidRPr="00DB7392">
        <w:rPr>
          <w:rFonts w:eastAsiaTheme="minorEastAsia" w:hint="eastAsia"/>
          <w:b/>
          <w:bCs/>
          <w:lang w:eastAsia="zh-CN"/>
        </w:rPr>
        <w:t>P</w:t>
      </w:r>
      <w:r w:rsidRPr="00DB7392">
        <w:rPr>
          <w:rFonts w:eastAsiaTheme="minorEastAsia"/>
          <w:b/>
          <w:bCs/>
          <w:lang w:eastAsia="zh-CN"/>
        </w:rPr>
        <w:t>roposal</w:t>
      </w:r>
      <w:r w:rsidR="00DD10E0">
        <w:rPr>
          <w:rFonts w:eastAsiaTheme="minorEastAsia"/>
          <w:b/>
          <w:bCs/>
          <w:lang w:eastAsia="zh-CN"/>
        </w:rPr>
        <w:t xml:space="preserve"> </w:t>
      </w:r>
      <w:r w:rsidR="00DA59DF">
        <w:rPr>
          <w:rFonts w:eastAsiaTheme="minorEastAsia"/>
          <w:b/>
          <w:bCs/>
          <w:lang w:eastAsia="zh-CN"/>
        </w:rPr>
        <w:t>5</w:t>
      </w:r>
      <w:r w:rsidRPr="00DB7392">
        <w:rPr>
          <w:rFonts w:eastAsiaTheme="minorEastAsia"/>
          <w:b/>
          <w:bCs/>
          <w:lang w:eastAsia="zh-CN"/>
        </w:rPr>
        <w:t xml:space="preserve">: </w:t>
      </w:r>
      <w:r w:rsidR="00740928">
        <w:rPr>
          <w:rFonts w:eastAsiaTheme="minorEastAsia"/>
          <w:b/>
          <w:bCs/>
          <w:lang w:eastAsia="zh-CN"/>
        </w:rPr>
        <w:t>Not</w:t>
      </w:r>
      <w:r>
        <w:rPr>
          <w:rFonts w:eastAsiaTheme="minorEastAsia"/>
          <w:b/>
          <w:bCs/>
          <w:lang w:eastAsia="zh-CN"/>
        </w:rPr>
        <w:t xml:space="preserve"> define CQI test.</w:t>
      </w:r>
    </w:p>
    <w:p w14:paraId="504A08DC" w14:textId="77777777" w:rsidR="008E5832" w:rsidRPr="008E5832" w:rsidRDefault="008E5832" w:rsidP="002A552D">
      <w:pPr>
        <w:spacing w:after="0"/>
        <w:rPr>
          <w:rFonts w:eastAsiaTheme="minorEastAsia"/>
          <w:bCs/>
          <w:lang w:eastAsia="zh-CN"/>
        </w:rPr>
      </w:pPr>
    </w:p>
    <w:p w14:paraId="11AC9FAD" w14:textId="0EA58ED3" w:rsidR="008E5832" w:rsidRDefault="008E5832" w:rsidP="002A552D">
      <w:pPr>
        <w:spacing w:after="0"/>
        <w:rPr>
          <w:b/>
          <w:color w:val="000000" w:themeColor="text1"/>
          <w:u w:val="single"/>
          <w:lang w:eastAsia="ko-KR"/>
        </w:rPr>
      </w:pPr>
      <w:r>
        <w:rPr>
          <w:b/>
          <w:color w:val="000000" w:themeColor="text1"/>
          <w:u w:val="single"/>
          <w:lang w:eastAsia="ko-KR"/>
        </w:rPr>
        <w:t>RI test</w:t>
      </w:r>
    </w:p>
    <w:p w14:paraId="0064EC1A" w14:textId="3AC264CE" w:rsidR="008E5832" w:rsidRDefault="008E5832" w:rsidP="002A552D">
      <w:pPr>
        <w:spacing w:after="0"/>
        <w:rPr>
          <w:rFonts w:eastAsia="Malgun Gothic"/>
          <w:b/>
          <w:color w:val="000000" w:themeColor="text1"/>
          <w:u w:val="single"/>
          <w:lang w:eastAsia="ko-KR"/>
        </w:rPr>
      </w:pPr>
    </w:p>
    <w:p w14:paraId="74272392" w14:textId="3D7AB46A" w:rsidR="008E5832" w:rsidRDefault="008E5832" w:rsidP="008E5832">
      <w:pPr>
        <w:spacing w:after="0"/>
        <w:rPr>
          <w:rFonts w:eastAsiaTheme="minorEastAsia"/>
          <w:bCs/>
          <w:lang w:eastAsia="zh-CN"/>
        </w:rPr>
      </w:pPr>
      <w:r>
        <w:rPr>
          <w:rFonts w:eastAsiaTheme="minorEastAsia"/>
          <w:bCs/>
          <w:lang w:eastAsia="zh-CN"/>
        </w:rPr>
        <w:t>One of issues is whether to define RI test, the candidate options are:</w:t>
      </w:r>
    </w:p>
    <w:p w14:paraId="27681DF3" w14:textId="77777777" w:rsidR="005E73F5" w:rsidRDefault="005E73F5" w:rsidP="008E5832">
      <w:pPr>
        <w:spacing w:after="0"/>
        <w:rPr>
          <w:rFonts w:eastAsiaTheme="minorEastAsia"/>
          <w:bCs/>
          <w:lang w:eastAsia="zh-CN"/>
        </w:rPr>
      </w:pPr>
    </w:p>
    <w:tbl>
      <w:tblPr>
        <w:tblStyle w:val="af7"/>
        <w:tblW w:w="0" w:type="auto"/>
        <w:tblLook w:val="04A0" w:firstRow="1" w:lastRow="0" w:firstColumn="1" w:lastColumn="0" w:noHBand="0" w:noVBand="1"/>
      </w:tblPr>
      <w:tblGrid>
        <w:gridCol w:w="10457"/>
      </w:tblGrid>
      <w:tr w:rsidR="008E5832" w14:paraId="6C7CA3CF" w14:textId="77777777" w:rsidTr="008E5832">
        <w:tc>
          <w:tcPr>
            <w:tcW w:w="10457" w:type="dxa"/>
          </w:tcPr>
          <w:p w14:paraId="1B44E72A" w14:textId="77777777" w:rsidR="00596098" w:rsidRDefault="00596098" w:rsidP="00596098">
            <w:pPr>
              <w:rPr>
                <w:b/>
                <w:color w:val="000000" w:themeColor="text1"/>
                <w:u w:val="single"/>
                <w:lang w:eastAsia="ko-KR"/>
              </w:rPr>
            </w:pPr>
            <w:r w:rsidRPr="002D5C74">
              <w:rPr>
                <w:b/>
                <w:color w:val="000000" w:themeColor="text1"/>
                <w:u w:val="single"/>
                <w:lang w:eastAsia="ko-KR"/>
              </w:rPr>
              <w:lastRenderedPageBreak/>
              <w:t xml:space="preserve">Issue </w:t>
            </w:r>
            <w:r>
              <w:rPr>
                <w:b/>
                <w:color w:val="000000" w:themeColor="text1"/>
                <w:u w:val="single"/>
                <w:lang w:eastAsia="ko-KR"/>
              </w:rPr>
              <w:t>4</w:t>
            </w:r>
            <w:r w:rsidRPr="002D5C74">
              <w:rPr>
                <w:b/>
                <w:color w:val="000000" w:themeColor="text1"/>
                <w:u w:val="single"/>
                <w:lang w:eastAsia="ko-KR"/>
              </w:rPr>
              <w:t>-1</w:t>
            </w:r>
            <w:r>
              <w:rPr>
                <w:b/>
                <w:color w:val="000000" w:themeColor="text1"/>
                <w:u w:val="single"/>
                <w:lang w:eastAsia="ko-KR"/>
              </w:rPr>
              <w:t>-2</w:t>
            </w:r>
            <w:r w:rsidRPr="002D5C74">
              <w:rPr>
                <w:b/>
                <w:color w:val="000000" w:themeColor="text1"/>
                <w:u w:val="single"/>
                <w:lang w:eastAsia="ko-KR"/>
              </w:rPr>
              <w:t xml:space="preserve">: </w:t>
            </w:r>
            <w:r>
              <w:rPr>
                <w:b/>
                <w:color w:val="000000" w:themeColor="text1"/>
                <w:u w:val="single"/>
                <w:lang w:eastAsia="ko-KR"/>
              </w:rPr>
              <w:t>RI test for only Rank 6</w:t>
            </w:r>
          </w:p>
          <w:p w14:paraId="3D64FABE" w14:textId="77777777" w:rsidR="00596098" w:rsidRPr="002D5C74" w:rsidRDefault="00596098" w:rsidP="00596098">
            <w:pPr>
              <w:pStyle w:val="afd"/>
              <w:widowControl/>
              <w:numPr>
                <w:ilvl w:val="0"/>
                <w:numId w:val="22"/>
              </w:numPr>
              <w:autoSpaceDE/>
              <w:autoSpaceDN/>
              <w:adjustRightInd/>
              <w:spacing w:after="120"/>
              <w:contextualSpacing w:val="0"/>
              <w:rPr>
                <w:rFonts w:eastAsia="宋体"/>
                <w:color w:val="000000" w:themeColor="text1"/>
                <w:szCs w:val="24"/>
              </w:rPr>
            </w:pPr>
            <w:r w:rsidRPr="002D5C74">
              <w:rPr>
                <w:rFonts w:eastAsia="宋体"/>
                <w:color w:val="000000" w:themeColor="text1"/>
                <w:szCs w:val="24"/>
              </w:rPr>
              <w:t>Proposals</w:t>
            </w:r>
          </w:p>
          <w:p w14:paraId="65F4259C" w14:textId="77777777" w:rsidR="00596098" w:rsidRPr="00740928" w:rsidRDefault="00596098" w:rsidP="00596098">
            <w:pPr>
              <w:pStyle w:val="afd"/>
              <w:widowControl/>
              <w:numPr>
                <w:ilvl w:val="0"/>
                <w:numId w:val="21"/>
              </w:numPr>
              <w:overflowPunct w:val="0"/>
              <w:spacing w:after="120"/>
              <w:contextualSpacing w:val="0"/>
              <w:textAlignment w:val="baseline"/>
              <w:rPr>
                <w:rFonts w:eastAsia="宋体"/>
                <w:color w:val="000000" w:themeColor="text1"/>
                <w:szCs w:val="24"/>
              </w:rPr>
            </w:pPr>
            <w:r w:rsidRPr="00740928">
              <w:rPr>
                <w:rFonts w:eastAsia="宋体"/>
                <w:color w:val="000000" w:themeColor="text1"/>
                <w:szCs w:val="24"/>
              </w:rPr>
              <w:t>Option 1: Not define RI tests for 6Rx</w:t>
            </w:r>
          </w:p>
          <w:p w14:paraId="19C66E28" w14:textId="1CB6BD96" w:rsidR="008E5832" w:rsidRPr="00596098" w:rsidRDefault="00596098" w:rsidP="00596098">
            <w:pPr>
              <w:pStyle w:val="afd"/>
              <w:widowControl/>
              <w:numPr>
                <w:ilvl w:val="0"/>
                <w:numId w:val="21"/>
              </w:numPr>
              <w:overflowPunct w:val="0"/>
              <w:spacing w:after="120"/>
              <w:contextualSpacing w:val="0"/>
              <w:textAlignment w:val="baseline"/>
              <w:rPr>
                <w:rFonts w:eastAsia="宋体"/>
                <w:color w:val="000000" w:themeColor="text1"/>
                <w:szCs w:val="24"/>
              </w:rPr>
            </w:pPr>
            <w:r>
              <w:rPr>
                <w:rFonts w:eastAsia="宋体" w:hint="eastAsia"/>
                <w:color w:val="000000" w:themeColor="text1"/>
                <w:szCs w:val="24"/>
              </w:rPr>
              <w:t>O</w:t>
            </w:r>
            <w:r>
              <w:rPr>
                <w:rFonts w:eastAsia="宋体"/>
                <w:color w:val="000000" w:themeColor="text1"/>
                <w:szCs w:val="24"/>
              </w:rPr>
              <w:t>ption 2: Define RI test for 6Rx</w:t>
            </w:r>
          </w:p>
        </w:tc>
      </w:tr>
    </w:tbl>
    <w:p w14:paraId="724E1961" w14:textId="64830662" w:rsidR="00AF24E8" w:rsidRDefault="005E73F5" w:rsidP="005E73F5">
      <w:pPr>
        <w:pStyle w:val="31"/>
        <w:spacing w:before="120" w:after="120"/>
        <w:rPr>
          <w:rFonts w:eastAsiaTheme="minorEastAsia"/>
        </w:rPr>
      </w:pPr>
      <w:r>
        <w:rPr>
          <w:rFonts w:eastAsiaTheme="minorEastAsia" w:hint="eastAsia"/>
        </w:rPr>
        <w:t>T</w:t>
      </w:r>
      <w:r>
        <w:rPr>
          <w:rFonts w:eastAsiaTheme="minorEastAsia"/>
        </w:rPr>
        <w:t>he motivation of RI test is not clear, according to the outcome from core part, only FWA device can support 6 layers. However, 8Rx is</w:t>
      </w:r>
      <w:r w:rsidR="00E34E83">
        <w:rPr>
          <w:rFonts w:eastAsiaTheme="minorEastAsia"/>
        </w:rPr>
        <w:t xml:space="preserve"> also</w:t>
      </w:r>
      <w:r>
        <w:rPr>
          <w:rFonts w:eastAsiaTheme="minorEastAsia"/>
        </w:rPr>
        <w:t xml:space="preserve"> only supported by FWA device, </w:t>
      </w:r>
      <w:r w:rsidR="00E34E83">
        <w:rPr>
          <w:rFonts w:eastAsiaTheme="minorEastAsia"/>
        </w:rPr>
        <w:t xml:space="preserve">but </w:t>
      </w:r>
      <w:r>
        <w:rPr>
          <w:rFonts w:eastAsiaTheme="minorEastAsia"/>
        </w:rPr>
        <w:t>we didn’t define RI test for 8Rx. We don’t see the technical reason why RI test</w:t>
      </w:r>
      <w:r w:rsidR="00E34E83">
        <w:rPr>
          <w:rFonts w:eastAsiaTheme="minorEastAsia"/>
        </w:rPr>
        <w:t xml:space="preserve"> is not defined</w:t>
      </w:r>
      <w:r>
        <w:rPr>
          <w:rFonts w:eastAsiaTheme="minorEastAsia"/>
        </w:rPr>
        <w:t xml:space="preserve"> for high capability FWA device </w:t>
      </w:r>
      <w:r w:rsidR="00E34E83">
        <w:rPr>
          <w:rFonts w:eastAsiaTheme="minorEastAsia"/>
        </w:rPr>
        <w:t>with 8Rx but will be defined for low capability FWA device with 6Rx.</w:t>
      </w:r>
      <w:r w:rsidR="00AF24E8">
        <w:rPr>
          <w:rFonts w:eastAsiaTheme="minorEastAsia" w:hint="eastAsia"/>
        </w:rPr>
        <w:t xml:space="preserve"> F</w:t>
      </w:r>
      <w:r w:rsidR="00AF24E8">
        <w:rPr>
          <w:rFonts w:eastAsiaTheme="minorEastAsia"/>
        </w:rPr>
        <w:t>urthermore, according to the study from core part, there is low probability that 6 layers can be scheduled. Therefore, it’s expected that gain is not high for Rank6.</w:t>
      </w:r>
    </w:p>
    <w:p w14:paraId="0B81F5B8" w14:textId="402D9A5C" w:rsidR="008E5832" w:rsidRPr="00B3170F" w:rsidRDefault="00E34E83" w:rsidP="00B3170F">
      <w:pPr>
        <w:rPr>
          <w:rFonts w:eastAsiaTheme="minorEastAsia"/>
          <w:b/>
          <w:bCs/>
          <w:lang w:eastAsia="zh-CN"/>
        </w:rPr>
      </w:pPr>
      <w:r w:rsidRPr="00DB7392">
        <w:rPr>
          <w:rFonts w:eastAsiaTheme="minorEastAsia" w:hint="eastAsia"/>
          <w:b/>
          <w:bCs/>
          <w:lang w:eastAsia="zh-CN"/>
        </w:rPr>
        <w:t>P</w:t>
      </w:r>
      <w:r w:rsidRPr="00DB7392">
        <w:rPr>
          <w:rFonts w:eastAsiaTheme="minorEastAsia"/>
          <w:b/>
          <w:bCs/>
          <w:lang w:eastAsia="zh-CN"/>
        </w:rPr>
        <w:t>roposal</w:t>
      </w:r>
      <w:r w:rsidR="00DD10E0">
        <w:rPr>
          <w:rFonts w:eastAsiaTheme="minorEastAsia"/>
          <w:b/>
          <w:bCs/>
          <w:lang w:eastAsia="zh-CN"/>
        </w:rPr>
        <w:t xml:space="preserve"> </w:t>
      </w:r>
      <w:r w:rsidR="00DA59DF">
        <w:rPr>
          <w:rFonts w:eastAsiaTheme="minorEastAsia"/>
          <w:b/>
          <w:bCs/>
          <w:lang w:eastAsia="zh-CN"/>
        </w:rPr>
        <w:t>6</w:t>
      </w:r>
      <w:r w:rsidR="00AF24E8">
        <w:rPr>
          <w:rFonts w:eastAsiaTheme="minorEastAsia"/>
          <w:b/>
          <w:bCs/>
          <w:lang w:eastAsia="zh-CN"/>
        </w:rPr>
        <w:t>:</w:t>
      </w:r>
      <w:r w:rsidR="00740928">
        <w:rPr>
          <w:rFonts w:eastAsiaTheme="minorEastAsia"/>
          <w:b/>
          <w:bCs/>
          <w:lang w:eastAsia="zh-CN"/>
        </w:rPr>
        <w:t xml:space="preserve"> Not</w:t>
      </w:r>
      <w:r w:rsidR="00AF24E8">
        <w:rPr>
          <w:rFonts w:eastAsiaTheme="minorEastAsia"/>
          <w:b/>
          <w:bCs/>
          <w:lang w:eastAsia="zh-CN"/>
        </w:rPr>
        <w:t xml:space="preserve"> define RI test.</w:t>
      </w:r>
    </w:p>
    <w:p w14:paraId="2F2200D2" w14:textId="343819C2"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hint="eastAsia"/>
          <w:sz w:val="32"/>
          <w:lang w:eastAsia="zh-CN"/>
        </w:rPr>
        <w:t xml:space="preserve"> </w:t>
      </w:r>
      <w:r>
        <w:rPr>
          <w:rFonts w:ascii="Calibri" w:eastAsiaTheme="minorEastAsia" w:hAnsi="Calibri"/>
          <w:sz w:val="32"/>
          <w:lang w:eastAsia="zh-CN"/>
        </w:rPr>
        <w:t xml:space="preserve">Conclusion </w:t>
      </w:r>
    </w:p>
    <w:p w14:paraId="5D6CA515" w14:textId="575277E4" w:rsidR="00BE5312" w:rsidRDefault="00D14784" w:rsidP="00D14784">
      <w:pPr>
        <w:pStyle w:val="31"/>
        <w:spacing w:before="120" w:after="120"/>
        <w:rPr>
          <w:rFonts w:eastAsiaTheme="minorEastAsia"/>
        </w:rPr>
      </w:pPr>
      <w:r>
        <w:rPr>
          <w:rFonts w:eastAsiaTheme="minorEastAsia"/>
        </w:rPr>
        <w:t>This contribution provides our overviews on 6Rx performance requirements, the proposals and observations are:</w:t>
      </w:r>
    </w:p>
    <w:p w14:paraId="2B554A7B" w14:textId="77777777" w:rsidR="00740928" w:rsidRPr="00402C6A" w:rsidRDefault="00740928" w:rsidP="00740928">
      <w:pPr>
        <w:pStyle w:val="1proposal"/>
        <w:numPr>
          <w:ilvl w:val="0"/>
          <w:numId w:val="0"/>
        </w:numPr>
        <w:rPr>
          <w:rFonts w:ascii="Times New Roman" w:eastAsia="Times New Roman" w:hAnsi="Times New Roman" w:cs="宋体"/>
          <w:lang w:val="en-GB"/>
        </w:rPr>
      </w:pPr>
      <w:r w:rsidRPr="00402C6A">
        <w:rPr>
          <w:rFonts w:ascii="Times New Roman" w:eastAsia="Times New Roman" w:hAnsi="Times New Roman" w:cs="宋体" w:hint="eastAsia"/>
          <w:lang w:val="en-GB"/>
        </w:rPr>
        <w:t>P</w:t>
      </w:r>
      <w:r w:rsidRPr="00402C6A">
        <w:rPr>
          <w:rFonts w:ascii="Times New Roman" w:eastAsia="Times New Roman" w:hAnsi="Times New Roman" w:cs="宋体"/>
          <w:lang w:val="en-GB"/>
        </w:rPr>
        <w:t>roposal 1: Don’t use</w:t>
      </w:r>
      <w:r>
        <w:rPr>
          <w:rFonts w:ascii="Times New Roman" w:eastAsia="Times New Roman" w:hAnsi="Times New Roman" w:cs="宋体"/>
          <w:lang w:val="en-GB"/>
        </w:rPr>
        <w:t xml:space="preserve"> Rel-18 eType1 DMRS 1+1</w:t>
      </w:r>
    </w:p>
    <w:p w14:paraId="021724AF" w14:textId="77777777" w:rsidR="00740928" w:rsidRPr="001149FF" w:rsidRDefault="00740928" w:rsidP="00740928">
      <w:pPr>
        <w:pStyle w:val="proposal"/>
        <w:spacing w:after="120"/>
      </w:pPr>
      <w:r>
        <w:t xml:space="preserve">Proposal 2: For 4 layers, RAN4 to define single set of requirements for both handheld UE and FWA </w:t>
      </w:r>
      <w:r w:rsidRPr="001149FF">
        <w:t xml:space="preserve">with </w:t>
      </w:r>
      <w:r>
        <w:t xml:space="preserve">correlation parameters </w:t>
      </w:r>
      <w:r w:rsidRPr="001149FF">
        <w:rPr>
          <w:rFonts w:hint="eastAsia"/>
        </w:rPr>
        <w:t xml:space="preserve">α = 0 and </w:t>
      </w:r>
      <w:r w:rsidRPr="001149FF">
        <w:t>β = 0.07179</w:t>
      </w:r>
      <w:r>
        <w:t xml:space="preserve"> or define separate requirements with </w:t>
      </w:r>
      <w:r w:rsidRPr="00E70A88">
        <w:rPr>
          <w:rFonts w:eastAsiaTheme="minorEastAsia"/>
          <w:lang w:eastAsia="zh-TW"/>
        </w:rPr>
        <w:t xml:space="preserve">α = 0 and β = 0.07179 and α = 0 and β = 0 for Handheld UE </w:t>
      </w:r>
      <w:r>
        <w:rPr>
          <w:rFonts w:eastAsiaTheme="minorEastAsia"/>
          <w:lang w:eastAsia="zh-TW"/>
        </w:rPr>
        <w:t xml:space="preserve">and FWA </w:t>
      </w:r>
      <w:r w:rsidRPr="00E70A88">
        <w:rPr>
          <w:rFonts w:eastAsiaTheme="minorEastAsia"/>
          <w:lang w:eastAsia="zh-TW"/>
        </w:rPr>
        <w:t>respectively</w:t>
      </w:r>
    </w:p>
    <w:p w14:paraId="4CE6F270" w14:textId="77777777" w:rsidR="00740928" w:rsidRPr="001149FF" w:rsidRDefault="00740928" w:rsidP="00740928">
      <w:pPr>
        <w:pStyle w:val="proposal"/>
        <w:spacing w:after="120"/>
      </w:pPr>
      <w:r>
        <w:t>Proposal 3: Don’t introduce SDR requirements for 1024QAM with 4layers.</w:t>
      </w:r>
    </w:p>
    <w:p w14:paraId="52EF9A9D" w14:textId="77777777" w:rsidR="00740928" w:rsidRPr="00DA59DF" w:rsidRDefault="00740928" w:rsidP="00740928">
      <w:pPr>
        <w:pStyle w:val="proposal"/>
        <w:spacing w:after="120"/>
      </w:pPr>
      <w:r w:rsidRPr="00DA59DF">
        <w:rPr>
          <w:rFonts w:hint="eastAsia"/>
        </w:rPr>
        <w:t>Pr</w:t>
      </w:r>
      <w:r w:rsidRPr="00DA59DF">
        <w:t>oposal 4: Consider following MCS look-up table for 6Rx: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740928" w:rsidRPr="00C25669" w14:paraId="79119AD3" w14:textId="77777777" w:rsidTr="000B0FDF">
        <w:trPr>
          <w:jc w:val="center"/>
        </w:trPr>
        <w:tc>
          <w:tcPr>
            <w:tcW w:w="2034" w:type="dxa"/>
            <w:shd w:val="clear" w:color="auto" w:fill="auto"/>
          </w:tcPr>
          <w:p w14:paraId="4D0B6767" w14:textId="77777777" w:rsidR="00740928" w:rsidRPr="00C25669" w:rsidRDefault="00740928" w:rsidP="00EF1B40">
            <w:pPr>
              <w:keepNext/>
              <w:keepLines/>
              <w:spacing w:after="0"/>
              <w:jc w:val="center"/>
              <w:rPr>
                <w:rFonts w:ascii="Arial" w:hAnsi="Arial"/>
                <w:b/>
                <w:sz w:val="18"/>
                <w:lang w:val="en-US"/>
              </w:rPr>
            </w:pPr>
            <w:r w:rsidRPr="00C25669">
              <w:rPr>
                <w:rFonts w:ascii="Arial" w:hAnsi="Arial"/>
                <w:b/>
                <w:sz w:val="18"/>
                <w:lang w:val="en-US"/>
              </w:rPr>
              <w:t>Maximum number of PDSCH MIMO layers</w:t>
            </w:r>
          </w:p>
        </w:tc>
        <w:tc>
          <w:tcPr>
            <w:tcW w:w="1838" w:type="dxa"/>
            <w:shd w:val="clear" w:color="auto" w:fill="auto"/>
          </w:tcPr>
          <w:p w14:paraId="498AC99C" w14:textId="77777777" w:rsidR="00740928" w:rsidRPr="00C25669" w:rsidRDefault="00740928" w:rsidP="00EF1B40">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6C6554CA" w14:textId="77777777" w:rsidR="00740928" w:rsidRPr="00C25669" w:rsidRDefault="00740928" w:rsidP="00EF1B40">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0672B189" w14:textId="77777777" w:rsidR="00740928" w:rsidRPr="00C25669" w:rsidRDefault="00740928" w:rsidP="00EF1B40">
            <w:pPr>
              <w:keepNext/>
              <w:keepLines/>
              <w:spacing w:after="0"/>
              <w:jc w:val="center"/>
              <w:rPr>
                <w:rFonts w:ascii="Arial" w:hAnsi="Arial"/>
                <w:b/>
                <w:sz w:val="18"/>
                <w:lang w:val="en-US"/>
              </w:rPr>
            </w:pPr>
            <w:r w:rsidRPr="00C25669">
              <w:rPr>
                <w:rFonts w:ascii="Arial" w:hAnsi="Arial"/>
                <w:b/>
                <w:sz w:val="18"/>
                <w:lang w:val="en-US"/>
              </w:rPr>
              <w:t>MCS</w:t>
            </w:r>
          </w:p>
        </w:tc>
      </w:tr>
      <w:tr w:rsidR="00740928" w:rsidRPr="00C3606E" w14:paraId="1620CC89" w14:textId="77777777" w:rsidTr="000B0FDF">
        <w:trPr>
          <w:jc w:val="center"/>
        </w:trPr>
        <w:tc>
          <w:tcPr>
            <w:tcW w:w="2034" w:type="dxa"/>
            <w:shd w:val="clear" w:color="auto" w:fill="auto"/>
          </w:tcPr>
          <w:p w14:paraId="336D8A7D" w14:textId="77777777" w:rsidR="00740928" w:rsidRPr="00746D5C" w:rsidRDefault="00740928" w:rsidP="00EF1B40">
            <w:pPr>
              <w:keepNext/>
              <w:keepLines/>
              <w:spacing w:after="0"/>
              <w:jc w:val="center"/>
              <w:rPr>
                <w:rFonts w:ascii="Arial" w:hAnsi="Arial"/>
                <w:sz w:val="18"/>
                <w:highlight w:val="yellow"/>
                <w:lang w:val="en-US"/>
              </w:rPr>
            </w:pPr>
            <w:r w:rsidRPr="00746D5C">
              <w:rPr>
                <w:rFonts w:ascii="Arial" w:hAnsi="Arial"/>
                <w:sz w:val="18"/>
                <w:highlight w:val="yellow"/>
                <w:lang w:val="en-US"/>
              </w:rPr>
              <w:t>6</w:t>
            </w:r>
          </w:p>
        </w:tc>
        <w:tc>
          <w:tcPr>
            <w:tcW w:w="1838" w:type="dxa"/>
            <w:shd w:val="clear" w:color="auto" w:fill="auto"/>
          </w:tcPr>
          <w:p w14:paraId="0C669E60" w14:textId="77777777" w:rsidR="00740928" w:rsidRPr="00746D5C" w:rsidRDefault="00740928" w:rsidP="00EF1B40">
            <w:pPr>
              <w:keepNext/>
              <w:keepLines/>
              <w:spacing w:after="0"/>
              <w:jc w:val="center"/>
              <w:rPr>
                <w:rFonts w:ascii="Arial" w:hAnsi="Arial"/>
                <w:sz w:val="18"/>
                <w:highlight w:val="yellow"/>
                <w:lang w:val="en-US"/>
              </w:rPr>
            </w:pPr>
            <w:r w:rsidRPr="00746D5C">
              <w:rPr>
                <w:rFonts w:ascii="Arial" w:hAnsi="Arial"/>
                <w:sz w:val="18"/>
                <w:highlight w:val="yellow"/>
                <w:lang w:val="en-US"/>
              </w:rPr>
              <w:t>8</w:t>
            </w:r>
          </w:p>
        </w:tc>
        <w:tc>
          <w:tcPr>
            <w:tcW w:w="1055" w:type="dxa"/>
            <w:shd w:val="clear" w:color="auto" w:fill="auto"/>
          </w:tcPr>
          <w:p w14:paraId="57D68EDB" w14:textId="77777777" w:rsidR="00740928" w:rsidRPr="00746D5C" w:rsidRDefault="00740928" w:rsidP="00EF1B40">
            <w:pPr>
              <w:keepNext/>
              <w:keepLines/>
              <w:spacing w:after="0"/>
              <w:jc w:val="center"/>
              <w:rPr>
                <w:rFonts w:ascii="Arial" w:hAnsi="Arial"/>
                <w:sz w:val="18"/>
                <w:highlight w:val="yellow"/>
                <w:lang w:val="en-US"/>
              </w:rPr>
            </w:pPr>
            <w:r w:rsidRPr="00746D5C">
              <w:rPr>
                <w:rFonts w:ascii="Arial" w:hAnsi="Arial"/>
                <w:sz w:val="18"/>
                <w:highlight w:val="yellow"/>
                <w:lang w:val="en-US"/>
              </w:rPr>
              <w:t>1</w:t>
            </w:r>
          </w:p>
        </w:tc>
        <w:tc>
          <w:tcPr>
            <w:tcW w:w="1408" w:type="dxa"/>
            <w:shd w:val="clear" w:color="auto" w:fill="auto"/>
          </w:tcPr>
          <w:p w14:paraId="5D335A6C" w14:textId="77777777" w:rsidR="00740928" w:rsidRPr="00746D5C" w:rsidRDefault="00740928" w:rsidP="00EF1B40">
            <w:pPr>
              <w:keepNext/>
              <w:keepLines/>
              <w:spacing w:after="0"/>
              <w:jc w:val="center"/>
              <w:rPr>
                <w:rFonts w:ascii="Arial" w:eastAsiaTheme="minorEastAsia" w:hAnsi="Arial"/>
                <w:sz w:val="18"/>
                <w:highlight w:val="yellow"/>
                <w:lang w:val="en-US" w:eastAsia="zh-CN"/>
              </w:rPr>
            </w:pPr>
            <w:r>
              <w:rPr>
                <w:rFonts w:ascii="Arial" w:hAnsi="Arial"/>
                <w:sz w:val="18"/>
                <w:highlight w:val="yellow"/>
                <w:lang w:val="en-US"/>
              </w:rPr>
              <w:t>24</w:t>
            </w:r>
          </w:p>
        </w:tc>
      </w:tr>
      <w:tr w:rsidR="00740928" w:rsidRPr="00C3606E" w14:paraId="457A772B" w14:textId="77777777" w:rsidTr="000B0FDF">
        <w:trPr>
          <w:jc w:val="center"/>
        </w:trPr>
        <w:tc>
          <w:tcPr>
            <w:tcW w:w="2034" w:type="dxa"/>
            <w:shd w:val="clear" w:color="auto" w:fill="auto"/>
          </w:tcPr>
          <w:p w14:paraId="03535B72"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FE7D651"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6C15BA37"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1895CA31"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23</w:t>
            </w:r>
          </w:p>
        </w:tc>
      </w:tr>
      <w:tr w:rsidR="00740928" w:rsidRPr="00C3606E" w14:paraId="39EFC376" w14:textId="77777777" w:rsidTr="000B0FDF">
        <w:trPr>
          <w:jc w:val="center"/>
        </w:trPr>
        <w:tc>
          <w:tcPr>
            <w:tcW w:w="2034" w:type="dxa"/>
            <w:shd w:val="clear" w:color="auto" w:fill="auto"/>
          </w:tcPr>
          <w:p w14:paraId="063A7D66"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CE95E31"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6FCF30C0"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7A8E235E"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22</w:t>
            </w:r>
          </w:p>
        </w:tc>
      </w:tr>
      <w:tr w:rsidR="00740928" w:rsidRPr="00C3606E" w14:paraId="3A4060EA" w14:textId="77777777" w:rsidTr="000B0FDF">
        <w:trPr>
          <w:jc w:val="center"/>
        </w:trPr>
        <w:tc>
          <w:tcPr>
            <w:tcW w:w="2034" w:type="dxa"/>
            <w:shd w:val="clear" w:color="auto" w:fill="auto"/>
          </w:tcPr>
          <w:p w14:paraId="3E2A5883"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99280D6"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04659D7D"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49576EBF"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12</w:t>
            </w:r>
          </w:p>
        </w:tc>
      </w:tr>
      <w:tr w:rsidR="00740928" w:rsidRPr="00C3606E" w14:paraId="6BD47A70" w14:textId="77777777" w:rsidTr="000B0FDF">
        <w:trPr>
          <w:jc w:val="center"/>
        </w:trPr>
        <w:tc>
          <w:tcPr>
            <w:tcW w:w="2034" w:type="dxa"/>
            <w:shd w:val="clear" w:color="auto" w:fill="auto"/>
          </w:tcPr>
          <w:p w14:paraId="52D2CE71" w14:textId="77777777" w:rsidR="00740928" w:rsidRPr="00746D5C" w:rsidRDefault="00740928" w:rsidP="00EF1B40">
            <w:pPr>
              <w:keepNext/>
              <w:keepLines/>
              <w:spacing w:after="0"/>
              <w:jc w:val="center"/>
              <w:rPr>
                <w:rFonts w:ascii="Arial" w:hAnsi="Arial"/>
                <w:sz w:val="18"/>
                <w:highlight w:val="yellow"/>
                <w:lang w:val="en-US"/>
              </w:rPr>
            </w:pPr>
            <w:r w:rsidRPr="00746D5C">
              <w:rPr>
                <w:rFonts w:ascii="Arial" w:hAnsi="Arial"/>
                <w:sz w:val="18"/>
                <w:highlight w:val="yellow"/>
                <w:lang w:val="en-US"/>
              </w:rPr>
              <w:t>6</w:t>
            </w:r>
          </w:p>
        </w:tc>
        <w:tc>
          <w:tcPr>
            <w:tcW w:w="1838" w:type="dxa"/>
            <w:shd w:val="clear" w:color="auto" w:fill="auto"/>
          </w:tcPr>
          <w:p w14:paraId="7C46B24B" w14:textId="77777777" w:rsidR="00740928" w:rsidRPr="00746D5C" w:rsidRDefault="00740928" w:rsidP="00EF1B40">
            <w:pPr>
              <w:keepNext/>
              <w:keepLines/>
              <w:spacing w:after="0"/>
              <w:jc w:val="center"/>
              <w:rPr>
                <w:rFonts w:ascii="Arial" w:hAnsi="Arial"/>
                <w:sz w:val="18"/>
                <w:highlight w:val="yellow"/>
                <w:lang w:val="en-US"/>
              </w:rPr>
            </w:pPr>
            <w:r w:rsidRPr="00746D5C">
              <w:rPr>
                <w:rFonts w:ascii="Arial" w:hAnsi="Arial"/>
                <w:sz w:val="18"/>
                <w:highlight w:val="yellow"/>
                <w:lang w:val="en-US"/>
              </w:rPr>
              <w:t>6</w:t>
            </w:r>
          </w:p>
        </w:tc>
        <w:tc>
          <w:tcPr>
            <w:tcW w:w="1055" w:type="dxa"/>
            <w:shd w:val="clear" w:color="auto" w:fill="auto"/>
          </w:tcPr>
          <w:p w14:paraId="3F32E101" w14:textId="77777777" w:rsidR="00740928" w:rsidRPr="00746D5C" w:rsidRDefault="00740928" w:rsidP="00EF1B40">
            <w:pPr>
              <w:keepNext/>
              <w:keepLines/>
              <w:spacing w:after="0"/>
              <w:jc w:val="center"/>
              <w:rPr>
                <w:rFonts w:ascii="Arial" w:hAnsi="Arial"/>
                <w:sz w:val="18"/>
                <w:highlight w:val="yellow"/>
                <w:lang w:val="en-US"/>
              </w:rPr>
            </w:pPr>
            <w:r w:rsidRPr="00746D5C">
              <w:rPr>
                <w:rFonts w:ascii="Arial" w:hAnsi="Arial"/>
                <w:sz w:val="18"/>
                <w:highlight w:val="yellow"/>
                <w:lang w:val="en-US"/>
              </w:rPr>
              <w:t>1</w:t>
            </w:r>
          </w:p>
        </w:tc>
        <w:tc>
          <w:tcPr>
            <w:tcW w:w="1408" w:type="dxa"/>
            <w:shd w:val="clear" w:color="auto" w:fill="auto"/>
          </w:tcPr>
          <w:p w14:paraId="1DEEC3A6" w14:textId="77777777" w:rsidR="00740928" w:rsidRPr="00746D5C" w:rsidRDefault="00740928" w:rsidP="00EF1B40">
            <w:pPr>
              <w:keepNext/>
              <w:keepLines/>
              <w:spacing w:after="0"/>
              <w:jc w:val="center"/>
              <w:rPr>
                <w:rFonts w:ascii="Arial" w:hAnsi="Arial"/>
                <w:sz w:val="18"/>
                <w:highlight w:val="yellow"/>
                <w:lang w:val="en-US" w:eastAsia="zh-CN"/>
              </w:rPr>
            </w:pPr>
            <w:r>
              <w:rPr>
                <w:rFonts w:ascii="Arial" w:hAnsi="Arial"/>
                <w:sz w:val="18"/>
                <w:highlight w:val="yellow"/>
                <w:lang w:val="en-US" w:eastAsia="zh-CN"/>
              </w:rPr>
              <w:t>26</w:t>
            </w:r>
          </w:p>
        </w:tc>
      </w:tr>
      <w:tr w:rsidR="00740928" w:rsidRPr="00C3606E" w14:paraId="2A2C5FA1" w14:textId="77777777" w:rsidTr="000B0FDF">
        <w:trPr>
          <w:jc w:val="center"/>
        </w:trPr>
        <w:tc>
          <w:tcPr>
            <w:tcW w:w="2034" w:type="dxa"/>
            <w:shd w:val="clear" w:color="auto" w:fill="auto"/>
          </w:tcPr>
          <w:p w14:paraId="516A114C"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D267F20"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78E7EBC1"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744C3223"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24</w:t>
            </w:r>
          </w:p>
        </w:tc>
      </w:tr>
      <w:tr w:rsidR="00740928" w:rsidRPr="00C3606E" w14:paraId="75581988" w14:textId="77777777" w:rsidTr="000B0FDF">
        <w:trPr>
          <w:jc w:val="center"/>
        </w:trPr>
        <w:tc>
          <w:tcPr>
            <w:tcW w:w="2034" w:type="dxa"/>
            <w:shd w:val="clear" w:color="auto" w:fill="auto"/>
          </w:tcPr>
          <w:p w14:paraId="035D6129"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06501D1"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2E0370F0"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55108200"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23</w:t>
            </w:r>
          </w:p>
        </w:tc>
      </w:tr>
      <w:tr w:rsidR="00740928" w:rsidRPr="00C3606E" w14:paraId="468EB458" w14:textId="77777777" w:rsidTr="000B0FDF">
        <w:trPr>
          <w:jc w:val="center"/>
        </w:trPr>
        <w:tc>
          <w:tcPr>
            <w:tcW w:w="2034" w:type="dxa"/>
            <w:shd w:val="clear" w:color="auto" w:fill="auto"/>
          </w:tcPr>
          <w:p w14:paraId="4FD866F3"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BF24B86"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594825F3"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3FE4C60D"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14</w:t>
            </w:r>
          </w:p>
        </w:tc>
      </w:tr>
      <w:tr w:rsidR="00740928" w:rsidRPr="00C3606E" w14:paraId="41C58EDD" w14:textId="77777777" w:rsidTr="000B0FDF">
        <w:trPr>
          <w:jc w:val="center"/>
        </w:trPr>
        <w:tc>
          <w:tcPr>
            <w:tcW w:w="2034" w:type="dxa"/>
            <w:shd w:val="clear" w:color="auto" w:fill="auto"/>
          </w:tcPr>
          <w:p w14:paraId="6BA962B7"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C3D0303"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2BA95FBC"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1BCA7A61"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16</w:t>
            </w:r>
          </w:p>
        </w:tc>
      </w:tr>
      <w:tr w:rsidR="00740928" w:rsidRPr="00C3606E" w14:paraId="5E3DFE3C" w14:textId="77777777" w:rsidTr="000B0FDF">
        <w:trPr>
          <w:jc w:val="center"/>
        </w:trPr>
        <w:tc>
          <w:tcPr>
            <w:tcW w:w="2034" w:type="dxa"/>
            <w:shd w:val="clear" w:color="auto" w:fill="auto"/>
          </w:tcPr>
          <w:p w14:paraId="530693E5"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E648957"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31F59D95"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36AB21D7"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16</w:t>
            </w:r>
          </w:p>
        </w:tc>
      </w:tr>
      <w:tr w:rsidR="00740928" w:rsidRPr="00C3606E" w14:paraId="39341ADB" w14:textId="77777777" w:rsidTr="000B0FDF">
        <w:trPr>
          <w:jc w:val="center"/>
        </w:trPr>
        <w:tc>
          <w:tcPr>
            <w:tcW w:w="2034" w:type="dxa"/>
            <w:shd w:val="clear" w:color="auto" w:fill="auto"/>
          </w:tcPr>
          <w:p w14:paraId="0B4F286E"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6CEB543"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730CB91B"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4A26450F"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16</w:t>
            </w:r>
          </w:p>
        </w:tc>
      </w:tr>
      <w:tr w:rsidR="00740928" w:rsidRPr="00C3606E" w14:paraId="67B79CC9" w14:textId="77777777" w:rsidTr="000B0FDF">
        <w:trPr>
          <w:jc w:val="center"/>
        </w:trPr>
        <w:tc>
          <w:tcPr>
            <w:tcW w:w="2034" w:type="dxa"/>
            <w:shd w:val="clear" w:color="auto" w:fill="auto"/>
          </w:tcPr>
          <w:p w14:paraId="1EF70533"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58F2D81"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60D15546"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59C14D19"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11</w:t>
            </w:r>
          </w:p>
        </w:tc>
      </w:tr>
      <w:tr w:rsidR="00740928" w:rsidRPr="00C3606E" w14:paraId="4DCB41EC" w14:textId="77777777" w:rsidTr="000B0FDF">
        <w:trPr>
          <w:jc w:val="center"/>
        </w:trPr>
        <w:tc>
          <w:tcPr>
            <w:tcW w:w="2034" w:type="dxa"/>
            <w:shd w:val="clear" w:color="auto" w:fill="auto"/>
          </w:tcPr>
          <w:p w14:paraId="0A06A9A8"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CA75551"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7A80E29B"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3D8260E0"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9</w:t>
            </w:r>
          </w:p>
        </w:tc>
      </w:tr>
      <w:tr w:rsidR="00740928" w:rsidRPr="00C3606E" w14:paraId="32A69286" w14:textId="77777777" w:rsidTr="000B0FDF">
        <w:trPr>
          <w:jc w:val="center"/>
        </w:trPr>
        <w:tc>
          <w:tcPr>
            <w:tcW w:w="2034" w:type="dxa"/>
            <w:shd w:val="clear" w:color="auto" w:fill="auto"/>
          </w:tcPr>
          <w:p w14:paraId="09ACDEB1"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7E7EB9D"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2746D288"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630785D8"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9</w:t>
            </w:r>
          </w:p>
        </w:tc>
      </w:tr>
      <w:tr w:rsidR="00740928" w:rsidRPr="00C3606E" w14:paraId="3A333CA2" w14:textId="77777777" w:rsidTr="000B0FDF">
        <w:trPr>
          <w:jc w:val="center"/>
        </w:trPr>
        <w:tc>
          <w:tcPr>
            <w:tcW w:w="2034" w:type="dxa"/>
            <w:shd w:val="clear" w:color="auto" w:fill="auto"/>
          </w:tcPr>
          <w:p w14:paraId="3B4FFD77"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6BB8F75"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647B2B15"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6430AB94"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9</w:t>
            </w:r>
          </w:p>
        </w:tc>
      </w:tr>
      <w:tr w:rsidR="00740928" w:rsidRPr="00C3606E" w14:paraId="0CDB5CFF" w14:textId="77777777" w:rsidTr="000B0FDF">
        <w:trPr>
          <w:jc w:val="center"/>
        </w:trPr>
        <w:tc>
          <w:tcPr>
            <w:tcW w:w="2034" w:type="dxa"/>
            <w:shd w:val="clear" w:color="auto" w:fill="auto"/>
          </w:tcPr>
          <w:p w14:paraId="5AA9F3F5"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500E76E"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4EBB303E"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7E3686B9" w14:textId="77777777" w:rsidR="00740928" w:rsidRPr="00F72527" w:rsidRDefault="00740928" w:rsidP="00EF1B40">
            <w:pPr>
              <w:keepNext/>
              <w:keepLines/>
              <w:spacing w:after="0"/>
              <w:jc w:val="center"/>
              <w:rPr>
                <w:rFonts w:ascii="Arial" w:hAnsi="Arial"/>
                <w:sz w:val="18"/>
                <w:lang w:val="en-US"/>
              </w:rPr>
            </w:pPr>
            <w:r w:rsidRPr="00F72527">
              <w:rPr>
                <w:rFonts w:ascii="Arial" w:hAnsi="Arial"/>
                <w:sz w:val="18"/>
                <w:lang w:val="en-US"/>
              </w:rPr>
              <w:t>5</w:t>
            </w:r>
          </w:p>
        </w:tc>
      </w:tr>
      <w:tr w:rsidR="00740928" w:rsidRPr="00C25669" w14:paraId="5C5BBC77" w14:textId="77777777" w:rsidTr="000B0FDF">
        <w:trPr>
          <w:jc w:val="center"/>
        </w:trPr>
        <w:tc>
          <w:tcPr>
            <w:tcW w:w="6335" w:type="dxa"/>
            <w:gridSpan w:val="4"/>
            <w:shd w:val="clear" w:color="auto" w:fill="auto"/>
          </w:tcPr>
          <w:p w14:paraId="568B6ACB" w14:textId="77777777" w:rsidR="00740928" w:rsidRPr="00C25669" w:rsidRDefault="00740928" w:rsidP="00EF1B40">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3D8CC483" w14:textId="77777777" w:rsidR="00740928" w:rsidRPr="00C25669" w:rsidRDefault="00740928" w:rsidP="00EF1B40">
            <w:pPr>
              <w:pStyle w:val="TAN"/>
              <w:rPr>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465A0A21" w14:textId="77777777" w:rsidR="00740928" w:rsidRPr="00DA59DF" w:rsidRDefault="00740928" w:rsidP="00740928">
      <w:pPr>
        <w:rPr>
          <w:rFonts w:eastAsiaTheme="minorEastAsia"/>
          <w:b/>
          <w:b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740928" w:rsidRPr="00C25669" w14:paraId="3E1B196D" w14:textId="77777777" w:rsidTr="000B0FDF">
        <w:trPr>
          <w:jc w:val="center"/>
        </w:trPr>
        <w:tc>
          <w:tcPr>
            <w:tcW w:w="2034" w:type="dxa"/>
            <w:tcBorders>
              <w:bottom w:val="single" w:sz="4" w:space="0" w:color="auto"/>
            </w:tcBorders>
          </w:tcPr>
          <w:p w14:paraId="07437938" w14:textId="77777777" w:rsidR="00740928" w:rsidRPr="007B381C" w:rsidRDefault="00740928" w:rsidP="00EF1B40">
            <w:pPr>
              <w:pStyle w:val="TAH"/>
              <w:rPr>
                <w:lang w:val="en-US"/>
              </w:rPr>
            </w:pPr>
            <w:r w:rsidRPr="007B381C">
              <w:rPr>
                <w:lang w:val="en-US"/>
              </w:rPr>
              <w:t>Supported RX</w:t>
            </w:r>
          </w:p>
          <w:p w14:paraId="428E1C08" w14:textId="77777777" w:rsidR="00740928" w:rsidRPr="00C25669" w:rsidRDefault="00740928" w:rsidP="00EF1B40">
            <w:pPr>
              <w:pStyle w:val="TAH"/>
              <w:rPr>
                <w:lang w:val="en-US"/>
              </w:rPr>
            </w:pPr>
            <w:r w:rsidRPr="007B381C">
              <w:rPr>
                <w:lang w:val="en-US"/>
              </w:rPr>
              <w:t>antenna ports</w:t>
            </w:r>
          </w:p>
        </w:tc>
        <w:tc>
          <w:tcPr>
            <w:tcW w:w="2034" w:type="dxa"/>
            <w:shd w:val="clear" w:color="auto" w:fill="auto"/>
          </w:tcPr>
          <w:p w14:paraId="60D62BB5" w14:textId="77777777" w:rsidR="00740928" w:rsidRPr="00C25669" w:rsidRDefault="00740928" w:rsidP="00EF1B40">
            <w:pPr>
              <w:pStyle w:val="TAH"/>
              <w:rPr>
                <w:lang w:val="en-US"/>
              </w:rPr>
            </w:pPr>
            <w:r w:rsidRPr="00C25669">
              <w:rPr>
                <w:lang w:val="en-US"/>
              </w:rPr>
              <w:t>Maximum number of PDSCH MIMO layers</w:t>
            </w:r>
          </w:p>
        </w:tc>
        <w:tc>
          <w:tcPr>
            <w:tcW w:w="1838" w:type="dxa"/>
            <w:shd w:val="clear" w:color="auto" w:fill="auto"/>
          </w:tcPr>
          <w:p w14:paraId="13579F90" w14:textId="77777777" w:rsidR="00740928" w:rsidRPr="00C25669" w:rsidRDefault="00740928" w:rsidP="00EF1B40">
            <w:pPr>
              <w:pStyle w:val="TAH"/>
              <w:rPr>
                <w:lang w:val="en-US"/>
              </w:rPr>
            </w:pPr>
            <w:r w:rsidRPr="00C25669">
              <w:rPr>
                <w:lang w:val="en-US"/>
              </w:rPr>
              <w:t>Maximum modulation format</w:t>
            </w:r>
          </w:p>
        </w:tc>
        <w:tc>
          <w:tcPr>
            <w:tcW w:w="1055" w:type="dxa"/>
            <w:shd w:val="clear" w:color="auto" w:fill="auto"/>
          </w:tcPr>
          <w:p w14:paraId="239124DE" w14:textId="77777777" w:rsidR="00740928" w:rsidRPr="00C25669" w:rsidRDefault="00740928" w:rsidP="00EF1B40">
            <w:pPr>
              <w:pStyle w:val="TAH"/>
              <w:rPr>
                <w:lang w:val="en-US"/>
              </w:rPr>
            </w:pPr>
            <w:r w:rsidRPr="00C25669">
              <w:rPr>
                <w:lang w:val="en-US"/>
              </w:rPr>
              <w:t>Scaling factor</w:t>
            </w:r>
          </w:p>
        </w:tc>
        <w:tc>
          <w:tcPr>
            <w:tcW w:w="1408" w:type="dxa"/>
            <w:shd w:val="clear" w:color="auto" w:fill="auto"/>
          </w:tcPr>
          <w:p w14:paraId="12400C0D" w14:textId="77777777" w:rsidR="00740928" w:rsidRPr="00C25669" w:rsidRDefault="00740928" w:rsidP="00EF1B40">
            <w:pPr>
              <w:pStyle w:val="TAH"/>
              <w:rPr>
                <w:lang w:val="en-US"/>
              </w:rPr>
            </w:pPr>
            <w:r w:rsidRPr="00C25669">
              <w:rPr>
                <w:lang w:val="en-US"/>
              </w:rPr>
              <w:t>MCS</w:t>
            </w:r>
          </w:p>
        </w:tc>
      </w:tr>
      <w:tr w:rsidR="00740928" w:rsidRPr="00C3606E" w14:paraId="01DF5F1D" w14:textId="77777777" w:rsidTr="000B0FDF">
        <w:trPr>
          <w:jc w:val="center"/>
        </w:trPr>
        <w:tc>
          <w:tcPr>
            <w:tcW w:w="2034" w:type="dxa"/>
            <w:vMerge w:val="restart"/>
            <w:tcBorders>
              <w:top w:val="nil"/>
              <w:left w:val="single" w:sz="4" w:space="0" w:color="auto"/>
              <w:right w:val="single" w:sz="4" w:space="0" w:color="auto"/>
            </w:tcBorders>
          </w:tcPr>
          <w:p w14:paraId="30AB481C" w14:textId="77777777" w:rsidR="00740928" w:rsidRPr="00C3606E" w:rsidRDefault="00740928" w:rsidP="00EF1B40">
            <w:pPr>
              <w:keepNext/>
              <w:keepLines/>
              <w:spacing w:after="0"/>
              <w:jc w:val="center"/>
              <w:rPr>
                <w:rFonts w:ascii="Arial" w:hAnsi="Arial"/>
                <w:sz w:val="18"/>
                <w:lang w:val="en-US"/>
              </w:rPr>
            </w:pPr>
            <w:r>
              <w:rPr>
                <w:rFonts w:ascii="Arial" w:hAnsi="Arial"/>
                <w:sz w:val="18"/>
                <w:lang w:val="en-US"/>
              </w:rPr>
              <w:t>6</w:t>
            </w:r>
            <w:r w:rsidRPr="00C3606E">
              <w:rPr>
                <w:rFonts w:ascii="Arial" w:hAnsi="Arial"/>
                <w:sz w:val="18"/>
                <w:lang w:val="en-US"/>
              </w:rPr>
              <w:t>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5FA2806" w14:textId="77777777" w:rsidR="00740928" w:rsidRPr="00746D5C" w:rsidRDefault="00740928" w:rsidP="00EF1B40">
            <w:pPr>
              <w:keepNext/>
              <w:keepLines/>
              <w:spacing w:after="0"/>
              <w:jc w:val="center"/>
              <w:rPr>
                <w:rFonts w:ascii="Arial" w:hAnsi="Arial"/>
                <w:sz w:val="18"/>
                <w:highlight w:val="yellow"/>
                <w:lang w:val="en-US"/>
              </w:rPr>
            </w:pPr>
            <w:r w:rsidRPr="00746D5C">
              <w:rPr>
                <w:rFonts w:ascii="Arial" w:hAnsi="Arial"/>
                <w:sz w:val="18"/>
                <w:highlight w:val="yellow"/>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8DE3D74" w14:textId="77777777" w:rsidR="00740928" w:rsidRPr="00746D5C" w:rsidRDefault="00740928" w:rsidP="00EF1B40">
            <w:pPr>
              <w:keepNext/>
              <w:keepLines/>
              <w:spacing w:after="0"/>
              <w:jc w:val="center"/>
              <w:rPr>
                <w:rFonts w:ascii="Arial" w:hAnsi="Arial"/>
                <w:sz w:val="18"/>
                <w:highlight w:val="yellow"/>
                <w:lang w:val="en-US"/>
              </w:rPr>
            </w:pPr>
            <w:r w:rsidRPr="00746D5C">
              <w:rPr>
                <w:rFonts w:ascii="Arial" w:hAnsi="Arial"/>
                <w:sz w:val="18"/>
                <w:highlight w:val="yellow"/>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0E86BB9" w14:textId="77777777" w:rsidR="00740928" w:rsidRPr="00746D5C" w:rsidRDefault="00740928" w:rsidP="00EF1B40">
            <w:pPr>
              <w:keepNext/>
              <w:keepLines/>
              <w:spacing w:after="0"/>
              <w:jc w:val="center"/>
              <w:rPr>
                <w:rFonts w:ascii="Arial" w:hAnsi="Arial"/>
                <w:sz w:val="18"/>
                <w:highlight w:val="yellow"/>
                <w:lang w:val="en-US"/>
              </w:rPr>
            </w:pPr>
            <w:r w:rsidRPr="00746D5C">
              <w:rPr>
                <w:rFonts w:ascii="Arial" w:hAnsi="Arial"/>
                <w:sz w:val="18"/>
                <w:highlight w:val="yellow"/>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797737" w14:textId="77777777" w:rsidR="00740928" w:rsidRPr="00746D5C" w:rsidRDefault="00740928" w:rsidP="00EF1B40">
            <w:pPr>
              <w:keepNext/>
              <w:keepLines/>
              <w:spacing w:after="0"/>
              <w:jc w:val="center"/>
              <w:rPr>
                <w:rFonts w:ascii="Arial" w:hAnsi="Arial"/>
                <w:sz w:val="18"/>
                <w:highlight w:val="yellow"/>
                <w:lang w:val="en-US"/>
              </w:rPr>
            </w:pPr>
            <w:r>
              <w:rPr>
                <w:rFonts w:ascii="Arial" w:hAnsi="Arial"/>
                <w:sz w:val="18"/>
                <w:highlight w:val="yellow"/>
                <w:lang w:val="en-US"/>
              </w:rPr>
              <w:t>24</w:t>
            </w:r>
          </w:p>
        </w:tc>
      </w:tr>
      <w:tr w:rsidR="00740928" w:rsidRPr="00C3606E" w14:paraId="7AD60655" w14:textId="77777777" w:rsidTr="000B0FDF">
        <w:trPr>
          <w:jc w:val="center"/>
        </w:trPr>
        <w:tc>
          <w:tcPr>
            <w:tcW w:w="2034" w:type="dxa"/>
            <w:vMerge/>
            <w:tcBorders>
              <w:left w:val="single" w:sz="4" w:space="0" w:color="auto"/>
              <w:right w:val="single" w:sz="4" w:space="0" w:color="auto"/>
            </w:tcBorders>
          </w:tcPr>
          <w:p w14:paraId="71507EC0" w14:textId="77777777" w:rsidR="00740928" w:rsidRPr="00C3606E" w:rsidRDefault="00740928" w:rsidP="00EF1B40">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1B73D4" w14:textId="77777777" w:rsidR="00740928" w:rsidRPr="00C3606E" w:rsidRDefault="00740928" w:rsidP="00EF1B40">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03761F6" w14:textId="77777777" w:rsidR="00740928" w:rsidRPr="00C3606E" w:rsidRDefault="00740928" w:rsidP="00EF1B40">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B5DAF5" w14:textId="77777777" w:rsidR="00740928" w:rsidRPr="00C3606E" w:rsidRDefault="00740928" w:rsidP="00EF1B40">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9DB282" w14:textId="77777777" w:rsidR="00740928" w:rsidRPr="00C3606E" w:rsidRDefault="00740928" w:rsidP="00EF1B40">
            <w:pPr>
              <w:keepNext/>
              <w:keepLines/>
              <w:spacing w:after="0"/>
              <w:jc w:val="center"/>
              <w:rPr>
                <w:rFonts w:ascii="Arial" w:hAnsi="Arial"/>
                <w:sz w:val="18"/>
                <w:lang w:val="en-US"/>
              </w:rPr>
            </w:pPr>
            <w:r w:rsidRPr="00C3606E">
              <w:rPr>
                <w:rFonts w:ascii="Arial" w:hAnsi="Arial"/>
                <w:sz w:val="18"/>
                <w:lang w:val="en-US"/>
              </w:rPr>
              <w:t>21</w:t>
            </w:r>
          </w:p>
        </w:tc>
      </w:tr>
      <w:tr w:rsidR="00740928" w:rsidRPr="00C3606E" w14:paraId="4695B789" w14:textId="77777777" w:rsidTr="000B0FDF">
        <w:trPr>
          <w:jc w:val="center"/>
        </w:trPr>
        <w:tc>
          <w:tcPr>
            <w:tcW w:w="2034" w:type="dxa"/>
            <w:vMerge/>
            <w:tcBorders>
              <w:left w:val="single" w:sz="4" w:space="0" w:color="auto"/>
              <w:right w:val="single" w:sz="4" w:space="0" w:color="auto"/>
            </w:tcBorders>
          </w:tcPr>
          <w:p w14:paraId="7FBDD44D" w14:textId="77777777" w:rsidR="00740928" w:rsidRPr="00C3606E" w:rsidRDefault="00740928" w:rsidP="00EF1B40">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0867DB1" w14:textId="77777777" w:rsidR="00740928" w:rsidRPr="00C3606E" w:rsidRDefault="00740928" w:rsidP="00EF1B40">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290C28C" w14:textId="77777777" w:rsidR="00740928" w:rsidRPr="00C3606E" w:rsidRDefault="00740928" w:rsidP="00EF1B40">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6844721" w14:textId="77777777" w:rsidR="00740928" w:rsidRPr="00C3606E" w:rsidRDefault="00740928" w:rsidP="00EF1B40">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A9A7C3" w14:textId="77777777" w:rsidR="00740928" w:rsidRPr="00C3606E" w:rsidRDefault="00740928" w:rsidP="00EF1B40">
            <w:pPr>
              <w:keepNext/>
              <w:keepLines/>
              <w:spacing w:after="0"/>
              <w:jc w:val="center"/>
              <w:rPr>
                <w:rFonts w:ascii="Arial" w:hAnsi="Arial"/>
                <w:sz w:val="18"/>
                <w:lang w:val="en-US"/>
              </w:rPr>
            </w:pPr>
            <w:r w:rsidRPr="00C3606E">
              <w:rPr>
                <w:rFonts w:ascii="Arial" w:hAnsi="Arial"/>
                <w:sz w:val="18"/>
                <w:lang w:val="en-US"/>
              </w:rPr>
              <w:t>19</w:t>
            </w:r>
          </w:p>
        </w:tc>
      </w:tr>
      <w:tr w:rsidR="00740928" w:rsidRPr="00C3606E" w14:paraId="049CB1C7" w14:textId="77777777" w:rsidTr="000B0FDF">
        <w:trPr>
          <w:jc w:val="center"/>
        </w:trPr>
        <w:tc>
          <w:tcPr>
            <w:tcW w:w="2034" w:type="dxa"/>
            <w:vMerge/>
            <w:tcBorders>
              <w:left w:val="single" w:sz="4" w:space="0" w:color="auto"/>
              <w:bottom w:val="single" w:sz="4" w:space="0" w:color="auto"/>
              <w:right w:val="single" w:sz="4" w:space="0" w:color="auto"/>
            </w:tcBorders>
          </w:tcPr>
          <w:p w14:paraId="78AED87C" w14:textId="77777777" w:rsidR="00740928" w:rsidRPr="00C3606E" w:rsidRDefault="00740928" w:rsidP="00EF1B40">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6B40574" w14:textId="77777777" w:rsidR="00740928" w:rsidRPr="00C3606E" w:rsidRDefault="00740928" w:rsidP="00EF1B40">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3422F73" w14:textId="77777777" w:rsidR="00740928" w:rsidRPr="00C3606E" w:rsidRDefault="00740928" w:rsidP="00EF1B40">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D230F5E" w14:textId="77777777" w:rsidR="00740928" w:rsidRPr="00C3606E" w:rsidRDefault="00740928" w:rsidP="00EF1B40">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1152A8" w14:textId="77777777" w:rsidR="00740928" w:rsidRPr="00C3606E" w:rsidRDefault="00740928" w:rsidP="00EF1B40">
            <w:pPr>
              <w:keepNext/>
              <w:keepLines/>
              <w:spacing w:after="0"/>
              <w:jc w:val="center"/>
              <w:rPr>
                <w:rFonts w:ascii="Arial" w:hAnsi="Arial"/>
                <w:sz w:val="18"/>
                <w:lang w:val="en-US"/>
              </w:rPr>
            </w:pPr>
            <w:r w:rsidRPr="00C3606E">
              <w:rPr>
                <w:rFonts w:ascii="Arial" w:hAnsi="Arial"/>
                <w:sz w:val="18"/>
                <w:lang w:val="en-US"/>
              </w:rPr>
              <w:t>9</w:t>
            </w:r>
          </w:p>
        </w:tc>
      </w:tr>
      <w:tr w:rsidR="00740928" w:rsidRPr="00C25669" w14:paraId="338283CF" w14:textId="77777777" w:rsidTr="000B0FDF">
        <w:trPr>
          <w:jc w:val="center"/>
        </w:trPr>
        <w:tc>
          <w:tcPr>
            <w:tcW w:w="8369" w:type="dxa"/>
            <w:gridSpan w:val="5"/>
            <w:tcBorders>
              <w:top w:val="nil"/>
              <w:left w:val="single" w:sz="4" w:space="0" w:color="auto"/>
              <w:bottom w:val="single" w:sz="4" w:space="0" w:color="auto"/>
              <w:right w:val="single" w:sz="4" w:space="0" w:color="auto"/>
            </w:tcBorders>
          </w:tcPr>
          <w:p w14:paraId="0A5CE25B" w14:textId="77777777" w:rsidR="00740928" w:rsidRDefault="00740928" w:rsidP="00EF1B40">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28648657" w14:textId="77777777" w:rsidR="00740928" w:rsidRDefault="00740928" w:rsidP="00EF1B40">
            <w:pPr>
              <w:pStyle w:val="TAN"/>
              <w:rPr>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tbl>
    <w:p w14:paraId="5D2DCD52" w14:textId="5932720C" w:rsidR="00740928" w:rsidRPr="00740928" w:rsidRDefault="00740928" w:rsidP="00740928">
      <w:pPr>
        <w:rPr>
          <w:rFonts w:eastAsiaTheme="minorEastAsia"/>
          <w:b/>
          <w:bCs/>
          <w:lang w:eastAsia="zh-CN"/>
        </w:rPr>
      </w:pPr>
    </w:p>
    <w:p w14:paraId="1C6276B2" w14:textId="77777777" w:rsidR="00740928" w:rsidRPr="008E5832" w:rsidRDefault="00740928" w:rsidP="00740928">
      <w:pPr>
        <w:spacing w:after="0"/>
        <w:rPr>
          <w:rFonts w:eastAsiaTheme="minorEastAsia"/>
          <w:b/>
          <w:lang w:eastAsia="zh-CN"/>
        </w:rPr>
      </w:pPr>
      <w:r w:rsidRPr="008E5832">
        <w:rPr>
          <w:rFonts w:eastAsiaTheme="minorEastAsia" w:hint="eastAsia"/>
          <w:b/>
          <w:lang w:eastAsia="zh-CN"/>
        </w:rPr>
        <w:t>O</w:t>
      </w:r>
      <w:r w:rsidRPr="008E5832">
        <w:rPr>
          <w:rFonts w:eastAsiaTheme="minorEastAsia"/>
          <w:b/>
          <w:lang w:eastAsia="zh-CN"/>
        </w:rPr>
        <w:t>bservation</w:t>
      </w:r>
      <w:r>
        <w:rPr>
          <w:rFonts w:eastAsiaTheme="minorEastAsia"/>
          <w:b/>
          <w:lang w:eastAsia="zh-CN"/>
        </w:rPr>
        <w:t xml:space="preserve"> 1: The SNR increases by 1.7dB when the number of Rx changes from 4 to 6, which is less than SINR threshold difference between adjacent CQI index, i.e. 2dB, which means </w:t>
      </w:r>
      <w:r w:rsidRPr="008E5832">
        <w:rPr>
          <w:rFonts w:eastAsiaTheme="minorEastAsia"/>
          <w:b/>
          <w:bCs/>
        </w:rPr>
        <w:t>calculated CQI index will</w:t>
      </w:r>
      <w:r>
        <w:rPr>
          <w:rFonts w:eastAsiaTheme="minorEastAsia"/>
          <w:b/>
          <w:bCs/>
        </w:rPr>
        <w:t xml:space="preserve"> not</w:t>
      </w:r>
      <w:r w:rsidRPr="008E5832">
        <w:rPr>
          <w:rFonts w:eastAsiaTheme="minorEastAsia"/>
          <w:b/>
          <w:bCs/>
        </w:rPr>
        <w:t xml:space="preserve"> change much between 4Rx and 6Rx.</w:t>
      </w:r>
    </w:p>
    <w:p w14:paraId="087051DA" w14:textId="77777777" w:rsidR="00740928" w:rsidRDefault="00740928" w:rsidP="00740928">
      <w:pPr>
        <w:spacing w:after="0"/>
        <w:rPr>
          <w:rFonts w:eastAsiaTheme="minorEastAsia"/>
          <w:bCs/>
          <w:lang w:eastAsia="zh-CN"/>
        </w:rPr>
      </w:pPr>
    </w:p>
    <w:p w14:paraId="5800BABC" w14:textId="77777777" w:rsidR="00740928" w:rsidRPr="00DB7392" w:rsidRDefault="00740928" w:rsidP="00740928">
      <w:pPr>
        <w:rPr>
          <w:rFonts w:eastAsiaTheme="minorEastAsia"/>
          <w:b/>
          <w:bCs/>
          <w:lang w:eastAsia="zh-CN"/>
        </w:rPr>
      </w:pPr>
      <w:r w:rsidRPr="00DB7392">
        <w:rPr>
          <w:rFonts w:eastAsiaTheme="minorEastAsia" w:hint="eastAsia"/>
          <w:b/>
          <w:bCs/>
          <w:lang w:eastAsia="zh-CN"/>
        </w:rPr>
        <w:t>P</w:t>
      </w:r>
      <w:r w:rsidRPr="00DB7392">
        <w:rPr>
          <w:rFonts w:eastAsiaTheme="minorEastAsia"/>
          <w:b/>
          <w:bCs/>
          <w:lang w:eastAsia="zh-CN"/>
        </w:rPr>
        <w:t>roposal</w:t>
      </w:r>
      <w:r>
        <w:rPr>
          <w:rFonts w:eastAsiaTheme="minorEastAsia"/>
          <w:b/>
          <w:bCs/>
          <w:lang w:eastAsia="zh-CN"/>
        </w:rPr>
        <w:t xml:space="preserve"> 5</w:t>
      </w:r>
      <w:r w:rsidRPr="00DB7392">
        <w:rPr>
          <w:rFonts w:eastAsiaTheme="minorEastAsia"/>
          <w:b/>
          <w:bCs/>
          <w:lang w:eastAsia="zh-CN"/>
        </w:rPr>
        <w:t xml:space="preserve">: </w:t>
      </w:r>
      <w:r>
        <w:rPr>
          <w:rFonts w:eastAsiaTheme="minorEastAsia"/>
          <w:b/>
          <w:bCs/>
          <w:lang w:eastAsia="zh-CN"/>
        </w:rPr>
        <w:t>Not define CQI test.</w:t>
      </w:r>
    </w:p>
    <w:p w14:paraId="20EA6F00" w14:textId="7BFCF7A1" w:rsidR="00D14784" w:rsidRPr="00740928" w:rsidRDefault="00740928" w:rsidP="00B3170F">
      <w:pPr>
        <w:rPr>
          <w:rFonts w:eastAsiaTheme="minorEastAsia" w:hint="eastAsia"/>
          <w:b/>
          <w:bCs/>
          <w:lang w:eastAsia="zh-CN"/>
        </w:rPr>
      </w:pPr>
      <w:r w:rsidRPr="00DB7392">
        <w:rPr>
          <w:rFonts w:eastAsiaTheme="minorEastAsia" w:hint="eastAsia"/>
          <w:b/>
          <w:bCs/>
          <w:lang w:eastAsia="zh-CN"/>
        </w:rPr>
        <w:t>P</w:t>
      </w:r>
      <w:r w:rsidRPr="00DB7392">
        <w:rPr>
          <w:rFonts w:eastAsiaTheme="minorEastAsia"/>
          <w:b/>
          <w:bCs/>
          <w:lang w:eastAsia="zh-CN"/>
        </w:rPr>
        <w:t>roposal</w:t>
      </w:r>
      <w:r>
        <w:rPr>
          <w:rFonts w:eastAsiaTheme="minorEastAsia"/>
          <w:b/>
          <w:bCs/>
          <w:lang w:eastAsia="zh-CN"/>
        </w:rPr>
        <w:t xml:space="preserve"> 6: Not define RI test.</w:t>
      </w:r>
    </w:p>
    <w:p w14:paraId="256DEF04" w14:textId="61D7CEB6"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422A0813" w14:textId="5CFB6605" w:rsidR="00DF09EF" w:rsidRPr="004B588B" w:rsidRDefault="00C77AA5" w:rsidP="00186C9E">
      <w:pPr>
        <w:rPr>
          <w:rFonts w:ascii="Times" w:eastAsia="微软雅黑" w:hAnsi="Times" w:cs="Times New Roman"/>
          <w:bCs/>
          <w:lang w:eastAsia="zh-CN"/>
        </w:rPr>
      </w:pPr>
      <w:r>
        <w:rPr>
          <w:rFonts w:ascii="Times" w:eastAsia="微软雅黑" w:hAnsi="Times" w:cs="Times New Roman"/>
          <w:bCs/>
          <w:lang w:val="en-US" w:eastAsia="zh-CN"/>
        </w:rPr>
        <w:t xml:space="preserve">[1] </w:t>
      </w:r>
      <w:r w:rsidR="004B588B" w:rsidRPr="004B588B">
        <w:rPr>
          <w:rFonts w:ascii="Times" w:eastAsia="微软雅黑" w:hAnsi="Times" w:cs="Times New Roman"/>
          <w:bCs/>
          <w:lang w:val="en-US" w:eastAsia="zh-CN"/>
        </w:rPr>
        <w:t>R4-2508727</w:t>
      </w:r>
      <w:r w:rsidRPr="00C77AA5">
        <w:rPr>
          <w:rFonts w:ascii="Times" w:eastAsia="微软雅黑" w:hAnsi="Times" w:cs="Times New Roman"/>
          <w:bCs/>
          <w:lang w:val="en-US" w:eastAsia="zh-CN"/>
        </w:rPr>
        <w:t xml:space="preserve"> </w:t>
      </w:r>
      <w:r w:rsidR="004B588B" w:rsidRPr="004B588B">
        <w:rPr>
          <w:rFonts w:ascii="Times" w:eastAsia="微软雅黑" w:hAnsi="Times" w:cs="Times New Roman"/>
          <w:bCs/>
          <w:lang w:val="en-US" w:eastAsia="zh-CN"/>
        </w:rPr>
        <w:t>Way Forward for Topic for [115][326] NR_ENDC_RF_Ph4_Demod_6Rx</w:t>
      </w:r>
    </w:p>
    <w:sectPr w:rsidR="00DF09EF" w:rsidRPr="004B588B" w:rsidSect="008643E9">
      <w:footnotePr>
        <w:numRestart w:val="eachSect"/>
      </w:footnotePr>
      <w:pgSz w:w="11907" w:h="16840" w:code="9"/>
      <w:pgMar w:top="720" w:right="720" w:bottom="720" w:left="720"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635A1" w16cex:dateUtc="2025-09-30T02:55:00Z"/>
  <w16cex:commentExtensible w16cex:durableId="2C86366A" w16cex:dateUtc="2025-09-30T02:58:00Z"/>
  <w16cex:commentExtensible w16cex:durableId="2C8637A6" w16cex:dateUtc="2025-09-30T03: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3FB06" w14:textId="77777777" w:rsidR="009C206E" w:rsidRDefault="009C206E">
      <w:r>
        <w:separator/>
      </w:r>
    </w:p>
  </w:endnote>
  <w:endnote w:type="continuationSeparator" w:id="0">
    <w:p w14:paraId="7B5C01F9" w14:textId="77777777" w:rsidR="009C206E" w:rsidRDefault="009C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5EA1B" w14:textId="77777777" w:rsidR="009C206E" w:rsidRDefault="009C206E">
      <w:r>
        <w:separator/>
      </w:r>
    </w:p>
  </w:footnote>
  <w:footnote w:type="continuationSeparator" w:id="0">
    <w:p w14:paraId="685EC13E" w14:textId="77777777" w:rsidR="009C206E" w:rsidRDefault="009C2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FAE0417"/>
    <w:multiLevelType w:val="hybridMultilevel"/>
    <w:tmpl w:val="23E8F9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6"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6E62789"/>
    <w:multiLevelType w:val="hybridMultilevel"/>
    <w:tmpl w:val="B7EA412A"/>
    <w:lvl w:ilvl="0" w:tplc="9F7039AA">
      <w:start w:val="1"/>
      <w:numFmt w:val="bullet"/>
      <w:lvlText w:val="-"/>
      <w:lvlJc w:val="left"/>
      <w:pPr>
        <w:ind w:left="1260" w:hanging="420"/>
      </w:pPr>
      <w:rPr>
        <w:rFonts w:ascii="宋体" w:hAnsi="宋体"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5"/>
  </w:num>
  <w:num w:numId="2">
    <w:abstractNumId w:val="4"/>
  </w:num>
  <w:num w:numId="3">
    <w:abstractNumId w:val="19"/>
  </w:num>
  <w:num w:numId="4">
    <w:abstractNumId w:val="21"/>
  </w:num>
  <w:num w:numId="5">
    <w:abstractNumId w:val="15"/>
  </w:num>
  <w:num w:numId="6">
    <w:abstractNumId w:val="2"/>
  </w:num>
  <w:num w:numId="7">
    <w:abstractNumId w:val="6"/>
  </w:num>
  <w:num w:numId="8">
    <w:abstractNumId w:val="12"/>
  </w:num>
  <w:num w:numId="9">
    <w:abstractNumId w:val="13"/>
  </w:num>
  <w:num w:numId="10">
    <w:abstractNumId w:val="17"/>
  </w:num>
  <w:num w:numId="11">
    <w:abstractNumId w:val="20"/>
  </w:num>
  <w:num w:numId="12">
    <w:abstractNumId w:val="10"/>
  </w:num>
  <w:num w:numId="13">
    <w:abstractNumId w:val="11"/>
  </w:num>
  <w:num w:numId="14">
    <w:abstractNumId w:val="16"/>
  </w:num>
  <w:num w:numId="15">
    <w:abstractNumId w:val="3"/>
  </w:num>
  <w:num w:numId="16">
    <w:abstractNumId w:val="11"/>
  </w:num>
  <w:num w:numId="17">
    <w:abstractNumId w:val="11"/>
  </w:num>
  <w:num w:numId="18">
    <w:abstractNumId w:val="11"/>
  </w:num>
  <w:num w:numId="19">
    <w:abstractNumId w:val="11"/>
  </w:num>
  <w:num w:numId="20">
    <w:abstractNumId w:val="7"/>
  </w:num>
  <w:num w:numId="21">
    <w:abstractNumId w:val="8"/>
  </w:num>
  <w:num w:numId="22">
    <w:abstractNumId w:val="14"/>
  </w:num>
  <w:num w:numId="23">
    <w:abstractNumId w:val="1"/>
  </w:num>
  <w:num w:numId="24">
    <w:abstractNumId w:val="9"/>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8"/>
  </w:num>
  <w:num w:numId="28">
    <w:abstractNumId w:val="11"/>
  </w:num>
  <w:num w:numId="29">
    <w:abstractNumId w:val="11"/>
  </w:num>
  <w:num w:numId="3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45C"/>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3FEE"/>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A6E84"/>
    <w:rsid w:val="000B0A17"/>
    <w:rsid w:val="000B11C6"/>
    <w:rsid w:val="000B13E4"/>
    <w:rsid w:val="000B261B"/>
    <w:rsid w:val="000B2BD6"/>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230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9FF"/>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6797"/>
    <w:rsid w:val="00147E06"/>
    <w:rsid w:val="00147FF2"/>
    <w:rsid w:val="001500C0"/>
    <w:rsid w:val="0015093A"/>
    <w:rsid w:val="00150FD5"/>
    <w:rsid w:val="00151A04"/>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4F2F"/>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6FD8"/>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4DC5"/>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CC"/>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3149"/>
    <w:rsid w:val="00257195"/>
    <w:rsid w:val="002578D8"/>
    <w:rsid w:val="0026106B"/>
    <w:rsid w:val="002613A5"/>
    <w:rsid w:val="002614C5"/>
    <w:rsid w:val="0026185B"/>
    <w:rsid w:val="00261C32"/>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5B"/>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638"/>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0B94"/>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546"/>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1A4F"/>
    <w:rsid w:val="003B3117"/>
    <w:rsid w:val="003B37BD"/>
    <w:rsid w:val="003B5800"/>
    <w:rsid w:val="003B595C"/>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0280"/>
    <w:rsid w:val="00401866"/>
    <w:rsid w:val="00402030"/>
    <w:rsid w:val="00402C6A"/>
    <w:rsid w:val="00403B11"/>
    <w:rsid w:val="00404382"/>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EAB"/>
    <w:rsid w:val="00422C10"/>
    <w:rsid w:val="00422D60"/>
    <w:rsid w:val="00422E8A"/>
    <w:rsid w:val="004236A4"/>
    <w:rsid w:val="00423E08"/>
    <w:rsid w:val="0042593A"/>
    <w:rsid w:val="0042735E"/>
    <w:rsid w:val="004273F9"/>
    <w:rsid w:val="00427A45"/>
    <w:rsid w:val="00427BA3"/>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88B"/>
    <w:rsid w:val="004B5930"/>
    <w:rsid w:val="004B73E3"/>
    <w:rsid w:val="004B740B"/>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6F73"/>
    <w:rsid w:val="004C702B"/>
    <w:rsid w:val="004C7705"/>
    <w:rsid w:val="004C79F3"/>
    <w:rsid w:val="004C7BE6"/>
    <w:rsid w:val="004D00B9"/>
    <w:rsid w:val="004D0597"/>
    <w:rsid w:val="004D09BA"/>
    <w:rsid w:val="004D1F98"/>
    <w:rsid w:val="004D221A"/>
    <w:rsid w:val="004D244F"/>
    <w:rsid w:val="004D2530"/>
    <w:rsid w:val="004D3135"/>
    <w:rsid w:val="004D3D94"/>
    <w:rsid w:val="004D4AB6"/>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27DE"/>
    <w:rsid w:val="00543D18"/>
    <w:rsid w:val="00543FF1"/>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098"/>
    <w:rsid w:val="0059611C"/>
    <w:rsid w:val="0059651C"/>
    <w:rsid w:val="005970C3"/>
    <w:rsid w:val="00597693"/>
    <w:rsid w:val="00597C30"/>
    <w:rsid w:val="005A057D"/>
    <w:rsid w:val="005A0F72"/>
    <w:rsid w:val="005A27CD"/>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4B0"/>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488"/>
    <w:rsid w:val="005F1522"/>
    <w:rsid w:val="005F1896"/>
    <w:rsid w:val="005F1E5C"/>
    <w:rsid w:val="005F280E"/>
    <w:rsid w:val="005F3A43"/>
    <w:rsid w:val="005F48CD"/>
    <w:rsid w:val="005F5262"/>
    <w:rsid w:val="005F6936"/>
    <w:rsid w:val="005F6954"/>
    <w:rsid w:val="00600BB7"/>
    <w:rsid w:val="00600E5D"/>
    <w:rsid w:val="006012B9"/>
    <w:rsid w:val="00602547"/>
    <w:rsid w:val="00604065"/>
    <w:rsid w:val="006050F1"/>
    <w:rsid w:val="006054DF"/>
    <w:rsid w:val="00605C77"/>
    <w:rsid w:val="00605DF2"/>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0E36"/>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71E"/>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2790"/>
    <w:rsid w:val="00652E41"/>
    <w:rsid w:val="00653D47"/>
    <w:rsid w:val="0065407D"/>
    <w:rsid w:val="0065408C"/>
    <w:rsid w:val="00654265"/>
    <w:rsid w:val="00654A1C"/>
    <w:rsid w:val="00655521"/>
    <w:rsid w:val="00655788"/>
    <w:rsid w:val="00655DE3"/>
    <w:rsid w:val="00656298"/>
    <w:rsid w:val="00656B72"/>
    <w:rsid w:val="00656BC3"/>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71D"/>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0928"/>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224"/>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C"/>
    <w:rsid w:val="007B74A2"/>
    <w:rsid w:val="007B74AA"/>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72C"/>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6D"/>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705"/>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29E7"/>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29"/>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2A15"/>
    <w:rsid w:val="00912DE2"/>
    <w:rsid w:val="00913C82"/>
    <w:rsid w:val="00914F0F"/>
    <w:rsid w:val="0091649E"/>
    <w:rsid w:val="00916601"/>
    <w:rsid w:val="00916611"/>
    <w:rsid w:val="009173E2"/>
    <w:rsid w:val="0091766B"/>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423"/>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03"/>
    <w:rsid w:val="00937F89"/>
    <w:rsid w:val="00937FDD"/>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06E"/>
    <w:rsid w:val="009C2BA1"/>
    <w:rsid w:val="009C2D81"/>
    <w:rsid w:val="009C33C3"/>
    <w:rsid w:val="009C3424"/>
    <w:rsid w:val="009C3839"/>
    <w:rsid w:val="009C387A"/>
    <w:rsid w:val="009C3C1E"/>
    <w:rsid w:val="009C3F6D"/>
    <w:rsid w:val="009C481E"/>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09D"/>
    <w:rsid w:val="00A128CA"/>
    <w:rsid w:val="00A1339C"/>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2ED6"/>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FC0"/>
    <w:rsid w:val="00A41071"/>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37F"/>
    <w:rsid w:val="00AC5C71"/>
    <w:rsid w:val="00AC5D83"/>
    <w:rsid w:val="00AC6137"/>
    <w:rsid w:val="00AC6156"/>
    <w:rsid w:val="00AC6556"/>
    <w:rsid w:val="00AD0483"/>
    <w:rsid w:val="00AD0624"/>
    <w:rsid w:val="00AD0838"/>
    <w:rsid w:val="00AD10F9"/>
    <w:rsid w:val="00AD1841"/>
    <w:rsid w:val="00AD1BCC"/>
    <w:rsid w:val="00AD22A9"/>
    <w:rsid w:val="00AD31AC"/>
    <w:rsid w:val="00AD322A"/>
    <w:rsid w:val="00AD3B6A"/>
    <w:rsid w:val="00AD482F"/>
    <w:rsid w:val="00AD4B92"/>
    <w:rsid w:val="00AD530D"/>
    <w:rsid w:val="00AD584D"/>
    <w:rsid w:val="00AD7172"/>
    <w:rsid w:val="00AD7796"/>
    <w:rsid w:val="00AE0052"/>
    <w:rsid w:val="00AE007B"/>
    <w:rsid w:val="00AE02A6"/>
    <w:rsid w:val="00AE0AD9"/>
    <w:rsid w:val="00AE0C0F"/>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24E8"/>
    <w:rsid w:val="00AF2FB4"/>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5478"/>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B11"/>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0E1"/>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0D47"/>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12D"/>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8D5"/>
    <w:rsid w:val="00C20D12"/>
    <w:rsid w:val="00C20F4E"/>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86EE5"/>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33B"/>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17E8B"/>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56E00"/>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9D7"/>
    <w:rsid w:val="00D74B6B"/>
    <w:rsid w:val="00D74EA4"/>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9DF"/>
    <w:rsid w:val="00DA5CAB"/>
    <w:rsid w:val="00DA62C3"/>
    <w:rsid w:val="00DA6E41"/>
    <w:rsid w:val="00DA7113"/>
    <w:rsid w:val="00DA79C2"/>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10E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16D5"/>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A11"/>
    <w:rsid w:val="00EA1FBE"/>
    <w:rsid w:val="00EA251F"/>
    <w:rsid w:val="00EA3049"/>
    <w:rsid w:val="00EA4381"/>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579"/>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675D"/>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5FAF"/>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4D51"/>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09D"/>
    <w:rsid w:val="00FB11EF"/>
    <w:rsid w:val="00FB1BB8"/>
    <w:rsid w:val="00FB2853"/>
    <w:rsid w:val="00FB2D73"/>
    <w:rsid w:val="00FB3C43"/>
    <w:rsid w:val="00FB3D40"/>
    <w:rsid w:val="00FB3FF4"/>
    <w:rsid w:val="00FB43B1"/>
    <w:rsid w:val="00FB4A1F"/>
    <w:rsid w:val="00FB4E84"/>
    <w:rsid w:val="00FB4F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22F"/>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FBBCA-BE91-411F-8EEC-25BC25CFD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5</Pages>
  <Words>1244</Words>
  <Characters>7095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13</cp:revision>
  <cp:lastPrinted>2009-04-22T01:01:00Z</cp:lastPrinted>
  <dcterms:created xsi:type="dcterms:W3CDTF">2025-05-09T06:30:00Z</dcterms:created>
  <dcterms:modified xsi:type="dcterms:W3CDTF">2025-10-03T14:29:00Z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1759500093</vt:lpwstr>
  </property>
</Properties>
</file>